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475DD" w:rsidRPr="004D4333" w:rsidRDefault="006874E9" w:rsidP="007475DD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 xml:space="preserve">26.12.2019 г. № 4/300 </w:t>
      </w:r>
      <w:bookmarkStart w:id="0" w:name="_GoBack"/>
      <w:bookmarkEnd w:id="0"/>
      <w:r w:rsidR="00204763" w:rsidRPr="004D4333">
        <w:rPr>
          <w:rFonts w:ascii="Arial" w:hAnsi="Arial" w:cs="Arial"/>
          <w:b/>
          <w:sz w:val="32"/>
          <w:szCs w:val="32"/>
        </w:rPr>
        <w:t>- ДМО</w:t>
      </w:r>
    </w:p>
    <w:p w:rsidR="007475DD" w:rsidRPr="004D4333" w:rsidRDefault="007475DD" w:rsidP="007475DD">
      <w:pPr>
        <w:jc w:val="center"/>
        <w:rPr>
          <w:rFonts w:ascii="Arial" w:hAnsi="Arial" w:cs="Arial"/>
          <w:b/>
          <w:color w:val="000000"/>
          <w:spacing w:val="28"/>
          <w:sz w:val="32"/>
          <w:szCs w:val="32"/>
          <w:lang w:eastAsia="zh-CN"/>
        </w:rPr>
      </w:pPr>
      <w:r w:rsidRPr="004D4333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7475DD" w:rsidRPr="004D4333" w:rsidRDefault="007475DD" w:rsidP="007475DD">
      <w:pPr>
        <w:jc w:val="center"/>
        <w:rPr>
          <w:rFonts w:ascii="Arial" w:hAnsi="Arial" w:cs="Arial"/>
          <w:b/>
          <w:sz w:val="32"/>
          <w:szCs w:val="32"/>
          <w:lang w:eastAsia="x-none"/>
        </w:rPr>
      </w:pPr>
      <w:r w:rsidRPr="004D4333">
        <w:rPr>
          <w:rFonts w:ascii="Arial" w:hAnsi="Arial" w:cs="Arial"/>
          <w:b/>
          <w:sz w:val="32"/>
          <w:szCs w:val="32"/>
        </w:rPr>
        <w:t>ИРКУТСКАЯ ОБЛАСТЬ</w:t>
      </w:r>
    </w:p>
    <w:p w:rsidR="007475DD" w:rsidRPr="004D4333" w:rsidRDefault="007475DD" w:rsidP="007475DD">
      <w:pPr>
        <w:jc w:val="center"/>
        <w:rPr>
          <w:rFonts w:ascii="Arial" w:hAnsi="Arial" w:cs="Arial"/>
          <w:b/>
          <w:sz w:val="32"/>
          <w:szCs w:val="32"/>
        </w:rPr>
      </w:pPr>
      <w:r w:rsidRPr="004D4333">
        <w:rPr>
          <w:rFonts w:ascii="Arial" w:hAnsi="Arial" w:cs="Arial"/>
          <w:b/>
          <w:sz w:val="32"/>
          <w:szCs w:val="32"/>
        </w:rPr>
        <w:t>АЛАРСКИЙ МУНИЦИПАЛЬНЫЙ РАЙОН</w:t>
      </w:r>
    </w:p>
    <w:p w:rsidR="007475DD" w:rsidRPr="004D4333" w:rsidRDefault="007475DD" w:rsidP="007475DD">
      <w:pPr>
        <w:jc w:val="center"/>
        <w:rPr>
          <w:rFonts w:ascii="Arial" w:hAnsi="Arial" w:cs="Arial"/>
          <w:b/>
          <w:sz w:val="32"/>
          <w:szCs w:val="32"/>
        </w:rPr>
      </w:pPr>
      <w:r w:rsidRPr="004D4333">
        <w:rPr>
          <w:rFonts w:ascii="Arial" w:hAnsi="Arial" w:cs="Arial"/>
          <w:b/>
          <w:sz w:val="32"/>
          <w:szCs w:val="32"/>
        </w:rPr>
        <w:t>МУНИЦИПАЛЬНОЕ ОБРАЗОВАНИЕ «</w:t>
      </w:r>
      <w:r w:rsidR="00683090" w:rsidRPr="004D4333">
        <w:rPr>
          <w:rFonts w:ascii="Arial" w:hAnsi="Arial" w:cs="Arial"/>
          <w:b/>
          <w:sz w:val="32"/>
          <w:szCs w:val="32"/>
        </w:rPr>
        <w:t>МАНИЛОВСК</w:t>
      </w:r>
      <w:r w:rsidRPr="004D4333">
        <w:rPr>
          <w:rFonts w:ascii="Arial" w:hAnsi="Arial" w:cs="Arial"/>
          <w:b/>
          <w:sz w:val="32"/>
          <w:szCs w:val="32"/>
        </w:rPr>
        <w:t>»</w:t>
      </w:r>
    </w:p>
    <w:p w:rsidR="007475DD" w:rsidRPr="004D4333" w:rsidRDefault="007475DD" w:rsidP="007475DD">
      <w:pPr>
        <w:jc w:val="center"/>
        <w:rPr>
          <w:rFonts w:ascii="Arial" w:hAnsi="Arial" w:cs="Arial"/>
          <w:b/>
          <w:sz w:val="32"/>
          <w:szCs w:val="32"/>
          <w:lang w:eastAsia="ar-SA"/>
        </w:rPr>
      </w:pPr>
      <w:r w:rsidRPr="004D4333">
        <w:rPr>
          <w:rFonts w:ascii="Arial" w:hAnsi="Arial" w:cs="Arial"/>
          <w:b/>
          <w:sz w:val="32"/>
          <w:szCs w:val="32"/>
        </w:rPr>
        <w:t>ДУМА</w:t>
      </w:r>
    </w:p>
    <w:p w:rsidR="007475DD" w:rsidRPr="004D4333" w:rsidRDefault="007475DD" w:rsidP="007475DD">
      <w:pPr>
        <w:jc w:val="center"/>
        <w:rPr>
          <w:rFonts w:ascii="Arial" w:hAnsi="Arial" w:cs="Arial"/>
          <w:b/>
          <w:sz w:val="32"/>
          <w:szCs w:val="32"/>
        </w:rPr>
      </w:pPr>
      <w:r w:rsidRPr="004D4333">
        <w:rPr>
          <w:rFonts w:ascii="Arial" w:hAnsi="Arial" w:cs="Arial"/>
          <w:b/>
          <w:sz w:val="32"/>
          <w:szCs w:val="32"/>
        </w:rPr>
        <w:t>РЕШЕНИЕ</w:t>
      </w:r>
    </w:p>
    <w:p w:rsidR="007475DD" w:rsidRPr="004D4333" w:rsidRDefault="007475DD" w:rsidP="007475DD">
      <w:pPr>
        <w:jc w:val="center"/>
        <w:rPr>
          <w:rFonts w:ascii="Arial" w:hAnsi="Arial" w:cs="Arial"/>
          <w:b/>
          <w:sz w:val="32"/>
          <w:szCs w:val="32"/>
        </w:rPr>
      </w:pPr>
    </w:p>
    <w:p w:rsidR="009A6A53" w:rsidRPr="004D4333" w:rsidRDefault="004D4333" w:rsidP="00CE268D">
      <w:pPr>
        <w:jc w:val="center"/>
        <w:rPr>
          <w:rFonts w:ascii="Arial" w:hAnsi="Arial" w:cs="Arial"/>
          <w:b/>
          <w:sz w:val="32"/>
          <w:szCs w:val="32"/>
        </w:rPr>
      </w:pPr>
      <w:r w:rsidRPr="004D4333">
        <w:rPr>
          <w:rFonts w:ascii="Arial" w:hAnsi="Arial" w:cs="Arial"/>
          <w:b/>
          <w:sz w:val="32"/>
          <w:szCs w:val="32"/>
        </w:rPr>
        <w:t>О ВНЕСЕНИИ ИЗМЕНЕНИЙ В РЕШЕНИЕ ДУМЫ МУНИЦИПАЛЬНОГО ОБРАЗОВАНИЯ «МАНИЛОВСК» ОТ 29.11.2019 Г. №4/293 – ДМО «</w:t>
      </w:r>
      <w:r w:rsidR="007475DD" w:rsidRPr="004D4333">
        <w:rPr>
          <w:rFonts w:ascii="Arial" w:hAnsi="Arial" w:cs="Arial"/>
          <w:b/>
          <w:sz w:val="32"/>
          <w:szCs w:val="32"/>
        </w:rPr>
        <w:t>О НАЛОГЕ НА ИМУЩЕСТВО ФИЗИЧЕСКИХ ЛИЦ НА ТЕРРИТОРИИ МУНИЦИПАЛЬНОГО ОБРАЗОВАНИЯ «</w:t>
      </w:r>
      <w:r w:rsidR="00683090" w:rsidRPr="004D4333">
        <w:rPr>
          <w:rFonts w:ascii="Arial" w:hAnsi="Arial" w:cs="Arial"/>
          <w:b/>
          <w:sz w:val="32"/>
          <w:szCs w:val="32"/>
        </w:rPr>
        <w:t>МАНИЛОВСК</w:t>
      </w:r>
      <w:r w:rsidR="007475DD" w:rsidRPr="004D4333">
        <w:rPr>
          <w:rFonts w:ascii="Arial" w:hAnsi="Arial" w:cs="Arial"/>
          <w:b/>
          <w:sz w:val="32"/>
          <w:szCs w:val="32"/>
        </w:rPr>
        <w:t>»</w:t>
      </w:r>
    </w:p>
    <w:p w:rsidR="00CE268D" w:rsidRPr="004D4333" w:rsidRDefault="00CE268D" w:rsidP="00CE268D">
      <w:pPr>
        <w:jc w:val="center"/>
        <w:rPr>
          <w:rFonts w:ascii="Arial" w:hAnsi="Arial" w:cs="Arial"/>
          <w:b/>
          <w:sz w:val="36"/>
          <w:szCs w:val="32"/>
        </w:rPr>
      </w:pPr>
    </w:p>
    <w:p w:rsidR="009A6A53" w:rsidRPr="00195000" w:rsidRDefault="009A6A53" w:rsidP="00195000">
      <w:pPr>
        <w:jc w:val="both"/>
        <w:rPr>
          <w:rFonts w:ascii="Arial" w:hAnsi="Arial" w:cs="Arial"/>
          <w:color w:val="000000"/>
          <w:sz w:val="24"/>
          <w:szCs w:val="24"/>
        </w:rPr>
      </w:pPr>
      <w:r w:rsidRPr="007475DD">
        <w:rPr>
          <w:rFonts w:ascii="Arial" w:hAnsi="Arial" w:cs="Arial"/>
          <w:color w:val="000000"/>
          <w:sz w:val="24"/>
          <w:szCs w:val="24"/>
        </w:rPr>
        <w:t xml:space="preserve">           Руководствуясь ст.5, п.4 ст.12, ст.</w:t>
      </w:r>
      <w:r w:rsidR="00195000">
        <w:rPr>
          <w:rFonts w:ascii="Arial" w:hAnsi="Arial" w:cs="Arial"/>
          <w:color w:val="000000"/>
          <w:sz w:val="24"/>
          <w:szCs w:val="24"/>
        </w:rPr>
        <w:t xml:space="preserve"> </w:t>
      </w:r>
      <w:r w:rsidRPr="007475DD">
        <w:rPr>
          <w:rFonts w:ascii="Arial" w:hAnsi="Arial" w:cs="Arial"/>
          <w:color w:val="000000"/>
          <w:sz w:val="24"/>
          <w:szCs w:val="24"/>
        </w:rPr>
        <w:t xml:space="preserve">ст. 15,17, главой 32 Налогового кодекса РФ, ст.ст.14,17,35 Федерального закона от 06.10.2003 г. №131 «Об общих принципах организации местного самоуправления в Российской Федерации», на основании </w:t>
      </w:r>
      <w:r w:rsidR="00167633">
        <w:rPr>
          <w:rFonts w:ascii="Arial" w:hAnsi="Arial" w:cs="Arial"/>
          <w:color w:val="000000"/>
          <w:sz w:val="24"/>
          <w:szCs w:val="24"/>
        </w:rPr>
        <w:t xml:space="preserve">ст.6 </w:t>
      </w:r>
      <w:r w:rsidRPr="007475DD">
        <w:rPr>
          <w:rFonts w:ascii="Arial" w:hAnsi="Arial" w:cs="Arial"/>
          <w:color w:val="000000"/>
          <w:sz w:val="24"/>
          <w:szCs w:val="24"/>
        </w:rPr>
        <w:t>Устава муниципального образования «</w:t>
      </w:r>
      <w:r w:rsidR="00683090">
        <w:rPr>
          <w:rFonts w:ascii="Arial" w:hAnsi="Arial" w:cs="Arial"/>
          <w:color w:val="000000"/>
          <w:sz w:val="24"/>
          <w:szCs w:val="24"/>
        </w:rPr>
        <w:t>Маниловск</w:t>
      </w:r>
      <w:r w:rsidRPr="007475DD">
        <w:rPr>
          <w:rFonts w:ascii="Arial" w:hAnsi="Arial" w:cs="Arial"/>
          <w:color w:val="000000"/>
          <w:sz w:val="24"/>
          <w:szCs w:val="24"/>
        </w:rPr>
        <w:t>»,</w:t>
      </w:r>
      <w:r w:rsidR="00195000">
        <w:rPr>
          <w:rFonts w:ascii="Arial" w:hAnsi="Arial" w:cs="Arial"/>
          <w:color w:val="000000"/>
          <w:sz w:val="24"/>
          <w:szCs w:val="24"/>
        </w:rPr>
        <w:t xml:space="preserve"> </w:t>
      </w:r>
      <w:r w:rsidRPr="007475DD">
        <w:rPr>
          <w:rFonts w:ascii="Arial" w:hAnsi="Arial" w:cs="Arial"/>
          <w:color w:val="000000"/>
          <w:sz w:val="24"/>
          <w:szCs w:val="24"/>
        </w:rPr>
        <w:t xml:space="preserve">Дума </w:t>
      </w:r>
      <w:r w:rsidR="00683090" w:rsidRPr="007475DD">
        <w:rPr>
          <w:rFonts w:ascii="Arial" w:hAnsi="Arial" w:cs="Arial"/>
          <w:color w:val="000000"/>
          <w:sz w:val="24"/>
          <w:szCs w:val="24"/>
        </w:rPr>
        <w:t>муниципального образования «</w:t>
      </w:r>
      <w:r w:rsidR="00683090">
        <w:rPr>
          <w:rFonts w:ascii="Arial" w:hAnsi="Arial" w:cs="Arial"/>
          <w:sz w:val="24"/>
          <w:szCs w:val="24"/>
        </w:rPr>
        <w:t>Маниловск</w:t>
      </w:r>
      <w:r w:rsidRPr="007475DD">
        <w:rPr>
          <w:rFonts w:ascii="Arial" w:hAnsi="Arial" w:cs="Arial"/>
          <w:sz w:val="24"/>
          <w:szCs w:val="24"/>
        </w:rPr>
        <w:t>»</w:t>
      </w:r>
    </w:p>
    <w:p w:rsidR="009A6A53" w:rsidRPr="007475DD" w:rsidRDefault="009A6A53" w:rsidP="009A6A53">
      <w:pPr>
        <w:jc w:val="center"/>
        <w:rPr>
          <w:rFonts w:ascii="Arial" w:hAnsi="Arial" w:cs="Arial"/>
          <w:color w:val="000000"/>
          <w:sz w:val="24"/>
          <w:szCs w:val="24"/>
        </w:rPr>
      </w:pPr>
    </w:p>
    <w:p w:rsidR="009A6A53" w:rsidRDefault="009A6A53" w:rsidP="00F132C9">
      <w:pPr>
        <w:jc w:val="center"/>
        <w:rPr>
          <w:rFonts w:ascii="Arial" w:hAnsi="Arial" w:cs="Arial"/>
          <w:b/>
          <w:color w:val="000000"/>
          <w:sz w:val="32"/>
          <w:szCs w:val="32"/>
        </w:rPr>
      </w:pPr>
      <w:r w:rsidRPr="004D4333">
        <w:rPr>
          <w:rFonts w:ascii="Arial" w:hAnsi="Arial" w:cs="Arial"/>
          <w:b/>
          <w:color w:val="000000"/>
          <w:sz w:val="32"/>
          <w:szCs w:val="32"/>
        </w:rPr>
        <w:t>Р Е Ш И Л А:</w:t>
      </w:r>
    </w:p>
    <w:p w:rsidR="004D4333" w:rsidRPr="004D4333" w:rsidRDefault="004D4333" w:rsidP="00F132C9">
      <w:pPr>
        <w:jc w:val="center"/>
        <w:rPr>
          <w:rFonts w:ascii="Arial" w:hAnsi="Arial" w:cs="Arial"/>
          <w:b/>
          <w:color w:val="000000"/>
          <w:sz w:val="32"/>
          <w:szCs w:val="32"/>
        </w:rPr>
      </w:pPr>
    </w:p>
    <w:p w:rsidR="009A6A53" w:rsidRDefault="000A50EE" w:rsidP="00167633">
      <w:pPr>
        <w:jc w:val="both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 xml:space="preserve">1. Внести следующие </w:t>
      </w:r>
      <w:r w:rsidR="00CE268D">
        <w:rPr>
          <w:rFonts w:ascii="Arial" w:hAnsi="Arial" w:cs="Arial"/>
          <w:color w:val="000000"/>
          <w:sz w:val="24"/>
          <w:szCs w:val="24"/>
        </w:rPr>
        <w:t>изменения в</w:t>
      </w:r>
      <w:r>
        <w:rPr>
          <w:rFonts w:ascii="Arial" w:hAnsi="Arial" w:cs="Arial"/>
          <w:color w:val="000000"/>
          <w:sz w:val="24"/>
          <w:szCs w:val="24"/>
        </w:rPr>
        <w:t xml:space="preserve"> решение Думы муниципального образования «Маниловск» от 29.11.2019 г. №4/293-дмо «О налоге на имущество физических лиц на территории муниципального образования «Маниловск»:</w:t>
      </w:r>
    </w:p>
    <w:p w:rsidR="000A50EE" w:rsidRPr="007475DD" w:rsidRDefault="000A50EE" w:rsidP="00CE268D">
      <w:pPr>
        <w:ind w:firstLine="567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1.1 подпункт 1 пункта 2 изложить в следующей редакции:</w:t>
      </w:r>
    </w:p>
    <w:p w:rsidR="009174FA" w:rsidRPr="007475DD" w:rsidRDefault="009174FA" w:rsidP="00167633">
      <w:pPr>
        <w:jc w:val="both"/>
        <w:rPr>
          <w:rFonts w:ascii="Arial" w:hAnsi="Arial" w:cs="Arial"/>
          <w:color w:val="000000"/>
          <w:sz w:val="24"/>
          <w:szCs w:val="24"/>
          <w:shd w:val="clear" w:color="auto" w:fill="FFFFFF"/>
        </w:rPr>
      </w:pPr>
      <w:r w:rsidRPr="007475DD">
        <w:rPr>
          <w:rFonts w:ascii="Arial" w:hAnsi="Arial" w:cs="Arial"/>
          <w:color w:val="000000"/>
          <w:sz w:val="24"/>
          <w:szCs w:val="24"/>
          <w:shd w:val="clear" w:color="auto" w:fill="FFFFFF"/>
        </w:rPr>
        <w:t>1) 0,1 процента в отношении:</w:t>
      </w:r>
    </w:p>
    <w:p w:rsidR="009174FA" w:rsidRPr="007475DD" w:rsidRDefault="007475DD" w:rsidP="00167633">
      <w:pPr>
        <w:jc w:val="both"/>
        <w:rPr>
          <w:rFonts w:ascii="Arial" w:hAnsi="Arial" w:cs="Arial"/>
          <w:color w:val="000000"/>
          <w:sz w:val="24"/>
          <w:szCs w:val="24"/>
          <w:shd w:val="clear" w:color="auto" w:fill="FFFFFF"/>
        </w:rPr>
      </w:pPr>
      <w:r w:rsidRPr="007475DD"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 - </w:t>
      </w:r>
      <w:r w:rsidR="00D61743" w:rsidRPr="007475DD">
        <w:rPr>
          <w:rFonts w:ascii="Arial" w:hAnsi="Arial" w:cs="Arial"/>
          <w:color w:val="000000"/>
          <w:sz w:val="24"/>
          <w:szCs w:val="24"/>
          <w:shd w:val="clear" w:color="auto" w:fill="FFFFFF"/>
        </w:rPr>
        <w:t>жилых домов,</w:t>
      </w:r>
      <w:r w:rsidR="006E1B4C"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 части жилых домов,</w:t>
      </w:r>
      <w:r w:rsidR="00D61743" w:rsidRPr="007475DD"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 квартир,</w:t>
      </w:r>
      <w:r w:rsidR="006E1B4C"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 части квартир,</w:t>
      </w:r>
      <w:r w:rsidR="00D61743" w:rsidRPr="007475DD"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 комнат;</w:t>
      </w:r>
    </w:p>
    <w:p w:rsidR="009174FA" w:rsidRPr="007475DD" w:rsidRDefault="007475DD" w:rsidP="00167633">
      <w:pPr>
        <w:jc w:val="both"/>
        <w:rPr>
          <w:rFonts w:ascii="Arial" w:hAnsi="Arial" w:cs="Arial"/>
          <w:color w:val="000000"/>
          <w:sz w:val="24"/>
          <w:szCs w:val="24"/>
          <w:shd w:val="clear" w:color="auto" w:fill="FFFFFF"/>
        </w:rPr>
      </w:pPr>
      <w:r w:rsidRPr="007475DD"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 - </w:t>
      </w:r>
      <w:r w:rsidR="00D61743" w:rsidRPr="007475DD">
        <w:rPr>
          <w:rFonts w:ascii="Arial" w:hAnsi="Arial" w:cs="Arial"/>
          <w:color w:val="000000"/>
          <w:sz w:val="24"/>
          <w:szCs w:val="24"/>
          <w:shd w:val="clear" w:color="auto" w:fill="FFFFFF"/>
        </w:rPr>
        <w:t>объектов незавершенного строительства в случае, если проектируемым назначением таких объектов является жилой дом;</w:t>
      </w:r>
    </w:p>
    <w:p w:rsidR="00D61743" w:rsidRPr="007475DD" w:rsidRDefault="007475DD" w:rsidP="00167633">
      <w:pPr>
        <w:jc w:val="both"/>
        <w:rPr>
          <w:rFonts w:ascii="Arial" w:hAnsi="Arial" w:cs="Arial"/>
          <w:color w:val="000000"/>
          <w:sz w:val="24"/>
          <w:szCs w:val="24"/>
        </w:rPr>
      </w:pPr>
      <w:r w:rsidRPr="007475DD"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 - </w:t>
      </w:r>
      <w:r w:rsidR="00D61743" w:rsidRPr="007475DD">
        <w:rPr>
          <w:rFonts w:ascii="Arial" w:hAnsi="Arial" w:cs="Arial"/>
          <w:color w:val="000000"/>
          <w:sz w:val="24"/>
          <w:szCs w:val="24"/>
          <w:shd w:val="clear" w:color="auto" w:fill="FFFFFF"/>
        </w:rPr>
        <w:t>единых недвижимых комплексов, в состав котор</w:t>
      </w:r>
      <w:r w:rsidR="009174FA" w:rsidRPr="007475DD">
        <w:rPr>
          <w:rFonts w:ascii="Arial" w:hAnsi="Arial" w:cs="Arial"/>
          <w:color w:val="000000"/>
          <w:sz w:val="24"/>
          <w:szCs w:val="24"/>
          <w:shd w:val="clear" w:color="auto" w:fill="FFFFFF"/>
        </w:rPr>
        <w:t>ых входит хотя бы один жилой дом;</w:t>
      </w:r>
    </w:p>
    <w:p w:rsidR="00CE268D" w:rsidRDefault="007475DD" w:rsidP="00167633">
      <w:pPr>
        <w:jc w:val="both"/>
        <w:rPr>
          <w:rFonts w:ascii="Arial" w:hAnsi="Arial" w:cs="Arial"/>
          <w:color w:val="000000"/>
          <w:sz w:val="24"/>
          <w:szCs w:val="24"/>
          <w:shd w:val="clear" w:color="auto" w:fill="FFFFFF"/>
        </w:rPr>
      </w:pPr>
      <w:r w:rsidRPr="007475DD"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 - </w:t>
      </w:r>
      <w:r w:rsidR="00D61743" w:rsidRPr="007475DD"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гаражей и </w:t>
      </w:r>
      <w:r w:rsidR="00683090" w:rsidRPr="007475DD">
        <w:rPr>
          <w:rFonts w:ascii="Arial" w:hAnsi="Arial" w:cs="Arial"/>
          <w:color w:val="000000"/>
          <w:sz w:val="24"/>
          <w:szCs w:val="24"/>
          <w:shd w:val="clear" w:color="auto" w:fill="FFFFFF"/>
        </w:rPr>
        <w:t>машинно</w:t>
      </w:r>
      <w:r w:rsidR="006E1B4C">
        <w:rPr>
          <w:rFonts w:ascii="Arial" w:hAnsi="Arial" w:cs="Arial"/>
          <w:color w:val="000000"/>
          <w:sz w:val="24"/>
          <w:szCs w:val="24"/>
          <w:shd w:val="clear" w:color="auto" w:fill="FFFFFF"/>
        </w:rPr>
        <w:t>-мест, в том числе расположенных в объектах налогообложения, указанных</w:t>
      </w:r>
      <w:r w:rsidR="00CE268D"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 в подпункте 2 настоящего пункта.</w:t>
      </w:r>
    </w:p>
    <w:p w:rsidR="00D61743" w:rsidRDefault="00CE268D" w:rsidP="00CE268D">
      <w:pPr>
        <w:jc w:val="both"/>
        <w:rPr>
          <w:rFonts w:ascii="Arial" w:hAnsi="Arial" w:cs="Arial"/>
          <w:color w:val="000000"/>
          <w:sz w:val="24"/>
          <w:szCs w:val="24"/>
          <w:shd w:val="clear" w:color="auto" w:fill="FFFFFF"/>
        </w:rPr>
      </w:pPr>
      <w:r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- </w:t>
      </w:r>
      <w:r w:rsidR="00D61743" w:rsidRPr="007475DD">
        <w:rPr>
          <w:rFonts w:ascii="Arial" w:hAnsi="Arial" w:cs="Arial"/>
          <w:color w:val="000000"/>
          <w:sz w:val="24"/>
          <w:szCs w:val="24"/>
          <w:shd w:val="clear" w:color="auto" w:fill="FFFFFF"/>
        </w:rPr>
        <w:t>хозяйственных строений или сооружений, площадь каждого из которых не превышает 50 квадратных метров и которые расположены на земельных участках</w:t>
      </w:r>
      <w:r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 для ведения личного подсобного, огородничества</w:t>
      </w:r>
      <w:r w:rsidR="00D61743" w:rsidRPr="007475DD">
        <w:rPr>
          <w:rFonts w:ascii="Arial" w:hAnsi="Arial" w:cs="Arial"/>
          <w:color w:val="000000"/>
          <w:sz w:val="24"/>
          <w:szCs w:val="24"/>
          <w:shd w:val="clear" w:color="auto" w:fill="FFFFFF"/>
        </w:rPr>
        <w:t>, садоводства или индивидуального жилищного строительства;</w:t>
      </w:r>
    </w:p>
    <w:p w:rsidR="00CE268D" w:rsidRDefault="00CE268D" w:rsidP="00CE268D">
      <w:pPr>
        <w:ind w:firstLine="567"/>
        <w:jc w:val="both"/>
        <w:rPr>
          <w:rFonts w:ascii="Arial" w:hAnsi="Arial" w:cs="Arial"/>
          <w:color w:val="000000"/>
          <w:sz w:val="24"/>
          <w:szCs w:val="24"/>
          <w:shd w:val="clear" w:color="auto" w:fill="FFFFFF"/>
        </w:rPr>
      </w:pPr>
      <w:r>
        <w:rPr>
          <w:rFonts w:ascii="Arial" w:hAnsi="Arial" w:cs="Arial"/>
          <w:color w:val="000000"/>
          <w:sz w:val="24"/>
          <w:szCs w:val="24"/>
          <w:shd w:val="clear" w:color="auto" w:fill="FFFFFF"/>
        </w:rPr>
        <w:t>1.2 подпункт 2 пункта 2 после слов «Налогового кодекса» дополнить словами «РФ»</w:t>
      </w:r>
    </w:p>
    <w:p w:rsidR="00CE268D" w:rsidRDefault="00CE268D" w:rsidP="00CE268D">
      <w:pPr>
        <w:ind w:firstLine="567"/>
        <w:jc w:val="both"/>
        <w:rPr>
          <w:rFonts w:ascii="Arial" w:hAnsi="Arial" w:cs="Arial"/>
          <w:color w:val="000000"/>
          <w:sz w:val="24"/>
          <w:szCs w:val="24"/>
          <w:shd w:val="clear" w:color="auto" w:fill="FFFFFF"/>
        </w:rPr>
      </w:pPr>
      <w:r>
        <w:rPr>
          <w:rFonts w:ascii="Arial" w:hAnsi="Arial" w:cs="Arial"/>
          <w:color w:val="000000"/>
          <w:sz w:val="24"/>
          <w:szCs w:val="24"/>
          <w:shd w:val="clear" w:color="auto" w:fill="FFFFFF"/>
        </w:rPr>
        <w:t>1.3 пункт 5 изложить в следующей редакции:</w:t>
      </w:r>
    </w:p>
    <w:p w:rsidR="00CE268D" w:rsidRPr="00CE268D" w:rsidRDefault="00CE268D" w:rsidP="00CE268D">
      <w:pPr>
        <w:ind w:firstLine="567"/>
        <w:jc w:val="both"/>
        <w:rPr>
          <w:rFonts w:ascii="Arial" w:hAnsi="Arial" w:cs="Arial"/>
          <w:color w:val="000000"/>
          <w:sz w:val="24"/>
          <w:szCs w:val="24"/>
          <w:shd w:val="clear" w:color="auto" w:fill="FFFFFF"/>
        </w:rPr>
      </w:pPr>
      <w:r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«5. Настоящее решение вступает в законную силу с 1 января 2020 года, но не ранее чем по истечении одного месяца со дня его официального опубликования». </w:t>
      </w:r>
    </w:p>
    <w:p w:rsidR="007475DD" w:rsidRPr="007475DD" w:rsidRDefault="007475DD" w:rsidP="00167633">
      <w:pPr>
        <w:jc w:val="both"/>
        <w:rPr>
          <w:rFonts w:ascii="Arial" w:hAnsi="Arial" w:cs="Arial"/>
          <w:sz w:val="24"/>
          <w:szCs w:val="24"/>
        </w:rPr>
      </w:pPr>
      <w:r w:rsidRPr="007475DD">
        <w:rPr>
          <w:rFonts w:ascii="Arial" w:hAnsi="Arial" w:cs="Arial"/>
          <w:sz w:val="24"/>
          <w:szCs w:val="24"/>
        </w:rPr>
        <w:t>4. Опубликовать настоящее решение в периодическом печатном средстве массовой информации «</w:t>
      </w:r>
      <w:r w:rsidR="00683090">
        <w:rPr>
          <w:rFonts w:ascii="Arial" w:hAnsi="Arial" w:cs="Arial"/>
          <w:sz w:val="24"/>
          <w:szCs w:val="24"/>
        </w:rPr>
        <w:t>Маниловский</w:t>
      </w:r>
      <w:r w:rsidRPr="007475DD">
        <w:rPr>
          <w:rFonts w:ascii="Arial" w:hAnsi="Arial" w:cs="Arial"/>
          <w:sz w:val="24"/>
          <w:szCs w:val="24"/>
        </w:rPr>
        <w:t xml:space="preserve"> вестник» и разместить на официальном </w:t>
      </w:r>
      <w:r w:rsidRPr="007475DD">
        <w:rPr>
          <w:rFonts w:ascii="Arial" w:hAnsi="Arial" w:cs="Arial"/>
          <w:sz w:val="24"/>
          <w:szCs w:val="24"/>
        </w:rPr>
        <w:lastRenderedPageBreak/>
        <w:t>сайте администрации муниципального образования «</w:t>
      </w:r>
      <w:r w:rsidR="00CE268D">
        <w:rPr>
          <w:rFonts w:ascii="Arial" w:hAnsi="Arial" w:cs="Arial"/>
          <w:sz w:val="24"/>
          <w:szCs w:val="24"/>
        </w:rPr>
        <w:t>Маниловск</w:t>
      </w:r>
      <w:r w:rsidRPr="007475DD">
        <w:rPr>
          <w:rFonts w:ascii="Arial" w:hAnsi="Arial" w:cs="Arial"/>
          <w:sz w:val="24"/>
          <w:szCs w:val="24"/>
        </w:rPr>
        <w:t>» в информационно-телекоммуникационной сети «Интернет»</w:t>
      </w:r>
    </w:p>
    <w:p w:rsidR="009A6A53" w:rsidRDefault="003F7194" w:rsidP="00167633">
      <w:pPr>
        <w:jc w:val="both"/>
        <w:rPr>
          <w:rFonts w:ascii="Arial" w:hAnsi="Arial" w:cs="Arial"/>
          <w:sz w:val="24"/>
          <w:szCs w:val="24"/>
        </w:rPr>
      </w:pPr>
      <w:r w:rsidRPr="007475DD">
        <w:rPr>
          <w:rFonts w:ascii="Arial" w:hAnsi="Arial" w:cs="Arial"/>
          <w:sz w:val="24"/>
          <w:szCs w:val="24"/>
        </w:rPr>
        <w:t>6</w:t>
      </w:r>
      <w:r w:rsidR="009A6A53" w:rsidRPr="007475DD">
        <w:rPr>
          <w:rFonts w:ascii="Arial" w:hAnsi="Arial" w:cs="Arial"/>
          <w:sz w:val="24"/>
          <w:szCs w:val="24"/>
        </w:rPr>
        <w:t xml:space="preserve">. В течение 5 дней с момента принятия направить настоящее решение в МИФНС №18 по Иркутской области. </w:t>
      </w:r>
    </w:p>
    <w:p w:rsidR="00683090" w:rsidRDefault="00683090" w:rsidP="009840D2">
      <w:pPr>
        <w:rPr>
          <w:rFonts w:ascii="Arial" w:hAnsi="Arial" w:cs="Arial"/>
          <w:color w:val="000000"/>
          <w:sz w:val="24"/>
          <w:szCs w:val="24"/>
        </w:rPr>
      </w:pPr>
    </w:p>
    <w:p w:rsidR="004D4333" w:rsidRDefault="004D4333" w:rsidP="00683090">
      <w:pPr>
        <w:jc w:val="both"/>
        <w:rPr>
          <w:rFonts w:ascii="Arial" w:hAnsi="Arial" w:cs="Arial"/>
          <w:color w:val="000000"/>
          <w:sz w:val="24"/>
          <w:szCs w:val="24"/>
        </w:rPr>
      </w:pPr>
    </w:p>
    <w:p w:rsidR="004D4333" w:rsidRDefault="004D4333" w:rsidP="00683090">
      <w:pPr>
        <w:jc w:val="both"/>
        <w:rPr>
          <w:rFonts w:ascii="Arial" w:hAnsi="Arial" w:cs="Arial"/>
          <w:color w:val="000000"/>
          <w:sz w:val="24"/>
          <w:szCs w:val="24"/>
        </w:rPr>
      </w:pPr>
    </w:p>
    <w:p w:rsidR="004D4333" w:rsidRDefault="004D4333" w:rsidP="00683090">
      <w:pPr>
        <w:jc w:val="both"/>
        <w:rPr>
          <w:rFonts w:ascii="Arial" w:hAnsi="Arial" w:cs="Arial"/>
          <w:color w:val="000000"/>
          <w:sz w:val="24"/>
          <w:szCs w:val="24"/>
        </w:rPr>
      </w:pPr>
    </w:p>
    <w:p w:rsidR="00167633" w:rsidRDefault="00167633" w:rsidP="00683090">
      <w:pPr>
        <w:jc w:val="both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Председатель Думы</w:t>
      </w:r>
      <w:r w:rsidR="00683090">
        <w:rPr>
          <w:rFonts w:ascii="Arial" w:hAnsi="Arial" w:cs="Arial"/>
          <w:color w:val="000000"/>
          <w:sz w:val="24"/>
          <w:szCs w:val="24"/>
        </w:rPr>
        <w:t>,</w:t>
      </w:r>
      <w:r>
        <w:rPr>
          <w:rFonts w:ascii="Arial" w:hAnsi="Arial" w:cs="Arial"/>
          <w:color w:val="000000"/>
          <w:sz w:val="24"/>
          <w:szCs w:val="24"/>
        </w:rPr>
        <w:t xml:space="preserve"> </w:t>
      </w:r>
    </w:p>
    <w:p w:rsidR="0019556D" w:rsidRDefault="00683090" w:rsidP="00683090">
      <w:pPr>
        <w:jc w:val="both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 xml:space="preserve">Глава </w:t>
      </w:r>
      <w:r w:rsidR="00167633">
        <w:rPr>
          <w:rFonts w:ascii="Arial" w:hAnsi="Arial" w:cs="Arial"/>
          <w:color w:val="000000"/>
          <w:sz w:val="24"/>
          <w:szCs w:val="24"/>
        </w:rPr>
        <w:t>муниципального образования «</w:t>
      </w:r>
      <w:r>
        <w:rPr>
          <w:rFonts w:ascii="Arial" w:hAnsi="Arial" w:cs="Arial"/>
          <w:color w:val="000000"/>
          <w:sz w:val="24"/>
          <w:szCs w:val="24"/>
        </w:rPr>
        <w:t>Маниловск»</w:t>
      </w:r>
    </w:p>
    <w:p w:rsidR="00683090" w:rsidRPr="007475DD" w:rsidRDefault="00683090" w:rsidP="00683090">
      <w:pPr>
        <w:jc w:val="both"/>
        <w:rPr>
          <w:rFonts w:ascii="Arial" w:hAnsi="Arial" w:cs="Arial"/>
          <w:color w:val="000000"/>
          <w:sz w:val="24"/>
          <w:szCs w:val="24"/>
        </w:rPr>
      </w:pPr>
      <w:proofErr w:type="spellStart"/>
      <w:r>
        <w:rPr>
          <w:rFonts w:ascii="Arial" w:hAnsi="Arial" w:cs="Arial"/>
          <w:color w:val="000000"/>
          <w:sz w:val="24"/>
          <w:szCs w:val="24"/>
        </w:rPr>
        <w:t>Н.Г.Исламутдинова</w:t>
      </w:r>
      <w:proofErr w:type="spellEnd"/>
    </w:p>
    <w:sectPr w:rsidR="00683090" w:rsidRPr="007475D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D4A63"/>
    <w:rsid w:val="000A50EE"/>
    <w:rsid w:val="00115827"/>
    <w:rsid w:val="00167633"/>
    <w:rsid w:val="00195000"/>
    <w:rsid w:val="0019556D"/>
    <w:rsid w:val="00204763"/>
    <w:rsid w:val="002F2717"/>
    <w:rsid w:val="00316A2F"/>
    <w:rsid w:val="003F7194"/>
    <w:rsid w:val="004D4333"/>
    <w:rsid w:val="0051768A"/>
    <w:rsid w:val="00683090"/>
    <w:rsid w:val="006874E9"/>
    <w:rsid w:val="006E1B4C"/>
    <w:rsid w:val="007475DD"/>
    <w:rsid w:val="007D4A63"/>
    <w:rsid w:val="007E22FE"/>
    <w:rsid w:val="009174FA"/>
    <w:rsid w:val="009840D2"/>
    <w:rsid w:val="009A6A53"/>
    <w:rsid w:val="00C22BFF"/>
    <w:rsid w:val="00CE268D"/>
    <w:rsid w:val="00D61743"/>
    <w:rsid w:val="00F132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95C1389-F47F-4139-B1AA-D85EBF5CB1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A6A5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9A6A53"/>
    <w:pPr>
      <w:keepNext/>
      <w:spacing w:line="360" w:lineRule="auto"/>
      <w:jc w:val="center"/>
      <w:outlineLvl w:val="0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9A6A53"/>
    <w:rPr>
      <w:rFonts w:ascii="Times New Roman" w:eastAsia="Times New Roman" w:hAnsi="Times New Roman" w:cs="Times New Roman"/>
      <w:b/>
      <w:sz w:val="20"/>
      <w:szCs w:val="20"/>
      <w:lang w:eastAsia="ru-RU"/>
    </w:rPr>
  </w:style>
  <w:style w:type="paragraph" w:styleId="a3">
    <w:name w:val="header"/>
    <w:basedOn w:val="a"/>
    <w:link w:val="a4"/>
    <w:unhideWhenUsed/>
    <w:rsid w:val="009A6A53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rsid w:val="009A6A53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9840D2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9840D2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3281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96</TotalTime>
  <Pages>2</Pages>
  <Words>349</Words>
  <Characters>1991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2336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21</cp:revision>
  <cp:lastPrinted>2019-12-26T09:18:00Z</cp:lastPrinted>
  <dcterms:created xsi:type="dcterms:W3CDTF">2015-10-13T07:27:00Z</dcterms:created>
  <dcterms:modified xsi:type="dcterms:W3CDTF">2019-12-26T09:19:00Z</dcterms:modified>
</cp:coreProperties>
</file>