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209" w:rsidRPr="007F166D" w:rsidRDefault="007F166D" w:rsidP="007F166D">
      <w:pPr>
        <w:shd w:val="clear" w:color="auto" w:fill="FFFFFF"/>
        <w:spacing w:after="0" w:line="322" w:lineRule="exact"/>
        <w:ind w:left="380" w:right="1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05.12.2016 г. № 3/214</w:t>
      </w:r>
      <w:r w:rsidR="004B721F">
        <w:rPr>
          <w:rFonts w:ascii="Arial" w:hAnsi="Arial" w:cs="Arial"/>
          <w:b/>
          <w:sz w:val="32"/>
          <w:szCs w:val="32"/>
        </w:rPr>
        <w:t>-дмо</w:t>
      </w:r>
    </w:p>
    <w:p w:rsidR="007F166D" w:rsidRPr="007F166D" w:rsidRDefault="007F166D" w:rsidP="007F166D">
      <w:pPr>
        <w:shd w:val="clear" w:color="auto" w:fill="FFFFFF"/>
        <w:spacing w:after="0" w:line="322" w:lineRule="exact"/>
        <w:ind w:left="380" w:right="140"/>
        <w:jc w:val="center"/>
        <w:rPr>
          <w:rFonts w:ascii="Arial" w:hAnsi="Arial" w:cs="Arial"/>
          <w:b/>
          <w:sz w:val="32"/>
          <w:szCs w:val="32"/>
        </w:rPr>
      </w:pPr>
      <w:r w:rsidRPr="007F166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F166D" w:rsidRPr="007F166D" w:rsidRDefault="007F166D" w:rsidP="007F166D">
      <w:pPr>
        <w:shd w:val="clear" w:color="auto" w:fill="FFFFFF"/>
        <w:spacing w:after="0" w:line="322" w:lineRule="exact"/>
        <w:ind w:left="380" w:right="140"/>
        <w:jc w:val="center"/>
        <w:rPr>
          <w:rFonts w:ascii="Arial" w:hAnsi="Arial" w:cs="Arial"/>
          <w:b/>
          <w:sz w:val="32"/>
          <w:szCs w:val="32"/>
        </w:rPr>
      </w:pPr>
      <w:r w:rsidRPr="007F166D">
        <w:rPr>
          <w:rFonts w:ascii="Arial" w:hAnsi="Arial" w:cs="Arial"/>
          <w:b/>
          <w:sz w:val="32"/>
          <w:szCs w:val="32"/>
        </w:rPr>
        <w:t>ИРКУТСКАЯ ОБЛАСТЬ</w:t>
      </w:r>
    </w:p>
    <w:p w:rsidR="007F166D" w:rsidRPr="007F166D" w:rsidRDefault="007F166D" w:rsidP="007F166D">
      <w:pPr>
        <w:shd w:val="clear" w:color="auto" w:fill="FFFFFF"/>
        <w:spacing w:after="0" w:line="322" w:lineRule="exact"/>
        <w:ind w:left="380" w:right="140"/>
        <w:jc w:val="center"/>
        <w:rPr>
          <w:rFonts w:ascii="Arial" w:hAnsi="Arial" w:cs="Arial"/>
          <w:b/>
          <w:sz w:val="32"/>
          <w:szCs w:val="32"/>
        </w:rPr>
      </w:pPr>
      <w:r w:rsidRPr="007F166D">
        <w:rPr>
          <w:rFonts w:ascii="Arial" w:hAnsi="Arial" w:cs="Arial"/>
          <w:b/>
          <w:sz w:val="32"/>
          <w:szCs w:val="32"/>
        </w:rPr>
        <w:t xml:space="preserve">АЛАРСКИЙ </w:t>
      </w:r>
      <w:r w:rsidR="004B721F">
        <w:rPr>
          <w:rFonts w:ascii="Arial" w:hAnsi="Arial" w:cs="Arial"/>
          <w:b/>
          <w:sz w:val="32"/>
          <w:szCs w:val="32"/>
        </w:rPr>
        <w:t>МУНИЦИПАЛЬНЫЙ РАЙ</w:t>
      </w:r>
      <w:r w:rsidRPr="007F166D">
        <w:rPr>
          <w:rFonts w:ascii="Arial" w:hAnsi="Arial" w:cs="Arial"/>
          <w:b/>
          <w:sz w:val="32"/>
          <w:szCs w:val="32"/>
        </w:rPr>
        <w:t>ОН</w:t>
      </w:r>
    </w:p>
    <w:p w:rsidR="007F166D" w:rsidRPr="007F166D" w:rsidRDefault="007F166D" w:rsidP="007F166D">
      <w:pPr>
        <w:shd w:val="clear" w:color="auto" w:fill="FFFFFF"/>
        <w:spacing w:after="0" w:line="322" w:lineRule="exact"/>
        <w:ind w:left="380" w:right="140"/>
        <w:jc w:val="center"/>
        <w:rPr>
          <w:rFonts w:ascii="Arial" w:hAnsi="Arial" w:cs="Arial"/>
          <w:b/>
          <w:sz w:val="32"/>
          <w:szCs w:val="32"/>
        </w:rPr>
      </w:pPr>
      <w:r w:rsidRPr="007F166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7F166D" w:rsidRPr="007F166D" w:rsidRDefault="007F166D" w:rsidP="007F166D">
      <w:pPr>
        <w:shd w:val="clear" w:color="auto" w:fill="FFFFFF"/>
        <w:spacing w:after="0" w:line="322" w:lineRule="exact"/>
        <w:ind w:left="380" w:right="140"/>
        <w:jc w:val="center"/>
        <w:rPr>
          <w:rFonts w:ascii="Arial" w:hAnsi="Arial" w:cs="Arial"/>
          <w:b/>
          <w:sz w:val="32"/>
          <w:szCs w:val="32"/>
        </w:rPr>
      </w:pPr>
      <w:r w:rsidRPr="007F166D">
        <w:rPr>
          <w:rFonts w:ascii="Arial" w:hAnsi="Arial" w:cs="Arial"/>
          <w:b/>
          <w:sz w:val="32"/>
          <w:szCs w:val="32"/>
        </w:rPr>
        <w:t>«МАНИЛОВСК»</w:t>
      </w:r>
    </w:p>
    <w:p w:rsidR="007F166D" w:rsidRPr="007F166D" w:rsidRDefault="007F166D" w:rsidP="007F166D">
      <w:pPr>
        <w:shd w:val="clear" w:color="auto" w:fill="FFFFFF"/>
        <w:spacing w:after="0" w:line="322" w:lineRule="exact"/>
        <w:ind w:left="380" w:right="140"/>
        <w:jc w:val="center"/>
        <w:rPr>
          <w:rFonts w:ascii="Arial" w:hAnsi="Arial" w:cs="Arial"/>
          <w:b/>
          <w:sz w:val="32"/>
          <w:szCs w:val="32"/>
        </w:rPr>
      </w:pPr>
      <w:r w:rsidRPr="007F166D">
        <w:rPr>
          <w:rFonts w:ascii="Arial" w:hAnsi="Arial" w:cs="Arial"/>
          <w:b/>
          <w:sz w:val="32"/>
          <w:szCs w:val="32"/>
        </w:rPr>
        <w:t>ДУМА</w:t>
      </w:r>
    </w:p>
    <w:p w:rsidR="007F166D" w:rsidRDefault="007F166D" w:rsidP="007F166D">
      <w:pPr>
        <w:shd w:val="clear" w:color="auto" w:fill="FFFFFF"/>
        <w:spacing w:after="0" w:line="322" w:lineRule="exact"/>
        <w:ind w:left="380" w:right="140"/>
        <w:jc w:val="center"/>
        <w:rPr>
          <w:rFonts w:ascii="Arial" w:hAnsi="Arial" w:cs="Arial"/>
          <w:b/>
          <w:sz w:val="32"/>
          <w:szCs w:val="32"/>
        </w:rPr>
      </w:pPr>
      <w:r w:rsidRPr="007F166D">
        <w:rPr>
          <w:rFonts w:ascii="Arial" w:hAnsi="Arial" w:cs="Arial"/>
          <w:b/>
          <w:sz w:val="32"/>
          <w:szCs w:val="32"/>
        </w:rPr>
        <w:t>РЕШЕНИЕ</w:t>
      </w:r>
    </w:p>
    <w:p w:rsidR="007F166D" w:rsidRDefault="007F166D" w:rsidP="007F166D">
      <w:pPr>
        <w:shd w:val="clear" w:color="auto" w:fill="FFFFFF"/>
        <w:spacing w:after="0" w:line="322" w:lineRule="exact"/>
        <w:ind w:left="380" w:right="140"/>
        <w:jc w:val="center"/>
        <w:rPr>
          <w:rFonts w:ascii="Arial" w:hAnsi="Arial" w:cs="Arial"/>
          <w:b/>
          <w:sz w:val="32"/>
          <w:szCs w:val="32"/>
        </w:rPr>
      </w:pPr>
    </w:p>
    <w:p w:rsidR="007F166D" w:rsidRPr="007F166D" w:rsidRDefault="007F166D" w:rsidP="007F166D">
      <w:pPr>
        <w:shd w:val="clear" w:color="auto" w:fill="FFFFFF"/>
        <w:spacing w:after="0" w:line="322" w:lineRule="exact"/>
        <w:ind w:left="380" w:right="1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МУНИЦИПАЛЬНО-ЧАСТНОМ ПАРТНЕРСТВЕ В МУНИЦИПАЛЬНОМ ОБРАЗОВАНИИ «МАНИЛОВСК»</w:t>
      </w:r>
    </w:p>
    <w:p w:rsidR="00B87209" w:rsidRPr="00CD2791" w:rsidRDefault="00B87209" w:rsidP="001E3CE1">
      <w:pPr>
        <w:shd w:val="clear" w:color="auto" w:fill="FFFFFF"/>
        <w:spacing w:after="0" w:line="322" w:lineRule="exact"/>
        <w:ind w:left="380" w:right="3765"/>
        <w:rPr>
          <w:rFonts w:ascii="Times New Roman" w:hAnsi="Times New Roman" w:cs="Times New Roman"/>
          <w:sz w:val="24"/>
          <w:szCs w:val="24"/>
        </w:rPr>
      </w:pPr>
    </w:p>
    <w:p w:rsidR="009E085A" w:rsidRDefault="00B87209" w:rsidP="009E085A">
      <w:pPr>
        <w:shd w:val="clear" w:color="auto" w:fill="FFFFFF"/>
        <w:spacing w:after="0" w:line="322" w:lineRule="exact"/>
        <w:ind w:right="567" w:firstLine="720"/>
        <w:jc w:val="both"/>
        <w:rPr>
          <w:rFonts w:ascii="Arial" w:hAnsi="Arial" w:cs="Arial"/>
          <w:sz w:val="24"/>
          <w:szCs w:val="24"/>
        </w:rPr>
      </w:pPr>
      <w:r w:rsidRPr="009E085A">
        <w:rPr>
          <w:rFonts w:ascii="Arial" w:hAnsi="Arial" w:cs="Arial"/>
          <w:sz w:val="24"/>
          <w:szCs w:val="24"/>
        </w:rPr>
        <w:t xml:space="preserve">В целях регулирования взаимоотношений органов местного самоуправления, юридических лиц в рамках </w:t>
      </w:r>
      <w:proofErr w:type="spellStart"/>
      <w:r w:rsidRPr="009E085A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9E085A">
        <w:rPr>
          <w:rFonts w:ascii="Arial" w:hAnsi="Arial" w:cs="Arial"/>
          <w:sz w:val="24"/>
          <w:szCs w:val="24"/>
        </w:rPr>
        <w:t xml:space="preserve">-частного партнерства,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 № 115-ФЗ «О концессионных соглашениях», Федеральным законом от 13.07.2015 № 224-ФЗ «О государственно-частном партнерстве, </w:t>
      </w:r>
      <w:proofErr w:type="spellStart"/>
      <w:r w:rsidRPr="009E085A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9E085A">
        <w:rPr>
          <w:rFonts w:ascii="Arial" w:hAnsi="Arial" w:cs="Arial"/>
          <w:sz w:val="24"/>
          <w:szCs w:val="24"/>
        </w:rPr>
        <w:t xml:space="preserve">–частном партнерстве в Российской Федерации и внесении изменений в отдельные законодательные акты Российской Федерации», руководствуясь Уставом муниципального образования </w:t>
      </w:r>
      <w:r w:rsidR="00356ACA" w:rsidRPr="009E085A">
        <w:rPr>
          <w:rFonts w:ascii="Arial" w:hAnsi="Arial" w:cs="Arial"/>
          <w:sz w:val="24"/>
          <w:szCs w:val="24"/>
        </w:rPr>
        <w:t>«Маниловск</w:t>
      </w:r>
      <w:r w:rsidRPr="009E085A">
        <w:rPr>
          <w:rFonts w:ascii="Arial" w:hAnsi="Arial" w:cs="Arial"/>
          <w:sz w:val="24"/>
          <w:szCs w:val="24"/>
        </w:rPr>
        <w:t>»,</w:t>
      </w:r>
    </w:p>
    <w:p w:rsidR="009E085A" w:rsidRDefault="009E085A" w:rsidP="004B721F">
      <w:pPr>
        <w:shd w:val="clear" w:color="auto" w:fill="FFFFFF"/>
        <w:spacing w:after="0" w:line="322" w:lineRule="exact"/>
        <w:ind w:right="567" w:firstLine="720"/>
        <w:jc w:val="center"/>
        <w:rPr>
          <w:rFonts w:ascii="Arial" w:hAnsi="Arial" w:cs="Arial"/>
          <w:sz w:val="24"/>
          <w:szCs w:val="24"/>
        </w:rPr>
      </w:pPr>
    </w:p>
    <w:p w:rsidR="00B87209" w:rsidRPr="009E085A" w:rsidRDefault="004B721F" w:rsidP="004B721F">
      <w:pPr>
        <w:shd w:val="clear" w:color="auto" w:fill="FFFFFF"/>
        <w:spacing w:after="0" w:line="322" w:lineRule="exact"/>
        <w:ind w:right="567" w:firstLine="720"/>
        <w:jc w:val="center"/>
        <w:rPr>
          <w:rFonts w:ascii="Arial" w:hAnsi="Arial" w:cs="Arial"/>
          <w:b/>
          <w:bCs/>
          <w:spacing w:val="-5"/>
          <w:sz w:val="30"/>
          <w:szCs w:val="30"/>
        </w:rPr>
      </w:pPr>
      <w:r>
        <w:rPr>
          <w:rFonts w:ascii="Arial" w:hAnsi="Arial" w:cs="Arial"/>
          <w:b/>
          <w:bCs/>
          <w:spacing w:val="-5"/>
          <w:sz w:val="30"/>
          <w:szCs w:val="30"/>
        </w:rPr>
        <w:t>ДУМА МУНИЦИПАЛЬНОГО ОБРАЗОВАНИЯ «МАНИЛОВСК» РЕШИЛА</w:t>
      </w:r>
      <w:r w:rsidR="00B87209" w:rsidRPr="009E085A">
        <w:rPr>
          <w:rFonts w:ascii="Arial" w:hAnsi="Arial" w:cs="Arial"/>
          <w:b/>
          <w:bCs/>
          <w:spacing w:val="-5"/>
          <w:sz w:val="30"/>
          <w:szCs w:val="30"/>
        </w:rPr>
        <w:t>:</w:t>
      </w:r>
    </w:p>
    <w:p w:rsidR="009E085A" w:rsidRPr="009E085A" w:rsidRDefault="009E085A" w:rsidP="009E085A">
      <w:pPr>
        <w:shd w:val="clear" w:color="auto" w:fill="FFFFFF"/>
        <w:spacing w:after="0" w:line="322" w:lineRule="exact"/>
        <w:ind w:right="567" w:firstLine="720"/>
        <w:jc w:val="both"/>
        <w:rPr>
          <w:rFonts w:ascii="Arial" w:hAnsi="Arial" w:cs="Arial"/>
          <w:sz w:val="24"/>
          <w:szCs w:val="24"/>
        </w:rPr>
      </w:pPr>
    </w:p>
    <w:p w:rsidR="00B87209" w:rsidRPr="009E085A" w:rsidRDefault="009E085A" w:rsidP="009E085A">
      <w:pPr>
        <w:spacing w:after="0" w:line="240" w:lineRule="auto"/>
        <w:ind w:right="561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      </w:t>
      </w:r>
      <w:r w:rsidRPr="009E085A">
        <w:rPr>
          <w:rFonts w:ascii="Arial" w:hAnsi="Arial" w:cs="Arial"/>
          <w:spacing w:val="-1"/>
          <w:sz w:val="24"/>
          <w:szCs w:val="24"/>
        </w:rPr>
        <w:t>1.</w:t>
      </w:r>
      <w:r w:rsidR="00B87209" w:rsidRPr="009E085A">
        <w:rPr>
          <w:rFonts w:ascii="Arial" w:hAnsi="Arial" w:cs="Arial"/>
          <w:spacing w:val="-1"/>
          <w:sz w:val="24"/>
          <w:szCs w:val="24"/>
        </w:rPr>
        <w:t xml:space="preserve">Утвердить прилагаемое Положение </w:t>
      </w:r>
      <w:r>
        <w:rPr>
          <w:rFonts w:ascii="Arial" w:hAnsi="Arial" w:cs="Arial"/>
          <w:sz w:val="24"/>
          <w:szCs w:val="24"/>
        </w:rPr>
        <w:t xml:space="preserve">о </w:t>
      </w:r>
      <w:proofErr w:type="spellStart"/>
      <w:r>
        <w:rPr>
          <w:rFonts w:ascii="Arial" w:hAnsi="Arial" w:cs="Arial"/>
          <w:sz w:val="24"/>
          <w:szCs w:val="24"/>
        </w:rPr>
        <w:t>муниципаль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но</w:t>
      </w:r>
      <w:proofErr w:type="spellEnd"/>
      <w:r>
        <w:rPr>
          <w:rFonts w:ascii="Arial" w:hAnsi="Arial" w:cs="Arial"/>
          <w:sz w:val="24"/>
          <w:szCs w:val="24"/>
        </w:rPr>
        <w:t xml:space="preserve">-частном </w:t>
      </w:r>
      <w:r w:rsidR="00B87209" w:rsidRPr="009E085A">
        <w:rPr>
          <w:rFonts w:ascii="Arial" w:hAnsi="Arial" w:cs="Arial"/>
          <w:sz w:val="24"/>
          <w:szCs w:val="24"/>
        </w:rPr>
        <w:t xml:space="preserve">партнерстве в муниципальном образовании </w:t>
      </w:r>
      <w:r w:rsidR="00356ACA" w:rsidRPr="009E085A">
        <w:rPr>
          <w:rFonts w:ascii="Arial" w:hAnsi="Arial" w:cs="Arial"/>
          <w:sz w:val="24"/>
          <w:szCs w:val="24"/>
        </w:rPr>
        <w:t>«Маниловск</w:t>
      </w:r>
      <w:r w:rsidR="00B87209" w:rsidRPr="009E085A">
        <w:rPr>
          <w:rFonts w:ascii="Arial" w:hAnsi="Arial" w:cs="Arial"/>
          <w:sz w:val="24"/>
          <w:szCs w:val="24"/>
        </w:rPr>
        <w:t>».</w:t>
      </w:r>
    </w:p>
    <w:p w:rsidR="00B87209" w:rsidRPr="009E085A" w:rsidRDefault="009E085A" w:rsidP="009E085A">
      <w:pPr>
        <w:widowControl w:val="0"/>
        <w:shd w:val="clear" w:color="auto" w:fill="FFFFFF"/>
        <w:tabs>
          <w:tab w:val="left" w:pos="1068"/>
          <w:tab w:val="left" w:pos="1134"/>
        </w:tabs>
        <w:autoSpaceDE w:val="0"/>
        <w:autoSpaceDN w:val="0"/>
        <w:adjustRightInd w:val="0"/>
        <w:spacing w:after="0" w:line="240" w:lineRule="auto"/>
        <w:ind w:right="561" w:firstLine="709"/>
        <w:jc w:val="both"/>
        <w:rPr>
          <w:rFonts w:ascii="Arial" w:hAnsi="Arial" w:cs="Arial"/>
          <w:spacing w:val="-11"/>
          <w:sz w:val="24"/>
          <w:szCs w:val="24"/>
        </w:rPr>
      </w:pPr>
      <w:r w:rsidRPr="009E085A">
        <w:rPr>
          <w:rFonts w:ascii="Arial" w:hAnsi="Arial" w:cs="Arial"/>
          <w:sz w:val="24"/>
          <w:szCs w:val="24"/>
        </w:rPr>
        <w:t xml:space="preserve"> 2. </w:t>
      </w:r>
      <w:r w:rsidR="00B87209" w:rsidRPr="009E085A">
        <w:rPr>
          <w:rFonts w:ascii="Arial" w:hAnsi="Arial" w:cs="Arial"/>
          <w:sz w:val="24"/>
          <w:szCs w:val="24"/>
        </w:rPr>
        <w:t>Определить стороной согл</w:t>
      </w:r>
      <w:r>
        <w:rPr>
          <w:rFonts w:ascii="Arial" w:hAnsi="Arial" w:cs="Arial"/>
          <w:sz w:val="24"/>
          <w:szCs w:val="24"/>
        </w:rPr>
        <w:t xml:space="preserve">ашений о </w:t>
      </w:r>
      <w:proofErr w:type="spellStart"/>
      <w:r>
        <w:rPr>
          <w:rFonts w:ascii="Arial" w:hAnsi="Arial" w:cs="Arial"/>
          <w:sz w:val="24"/>
          <w:szCs w:val="24"/>
        </w:rPr>
        <w:t>муниципально</w:t>
      </w:r>
      <w:proofErr w:type="spellEnd"/>
      <w:r>
        <w:rPr>
          <w:rFonts w:ascii="Arial" w:hAnsi="Arial" w:cs="Arial"/>
          <w:sz w:val="24"/>
          <w:szCs w:val="24"/>
        </w:rPr>
        <w:t xml:space="preserve"> – частном </w:t>
      </w:r>
      <w:r w:rsidR="00B87209" w:rsidRPr="009E085A">
        <w:rPr>
          <w:rFonts w:ascii="Arial" w:hAnsi="Arial" w:cs="Arial"/>
          <w:sz w:val="24"/>
          <w:szCs w:val="24"/>
        </w:rPr>
        <w:t xml:space="preserve">партнерстве от имени муниципального образования </w:t>
      </w:r>
      <w:r w:rsidR="00356ACA" w:rsidRPr="009E085A">
        <w:rPr>
          <w:rFonts w:ascii="Arial" w:hAnsi="Arial" w:cs="Arial"/>
          <w:sz w:val="24"/>
          <w:szCs w:val="24"/>
        </w:rPr>
        <w:t>«Маниловск</w:t>
      </w:r>
      <w:r w:rsidR="00B87209" w:rsidRPr="009E085A">
        <w:rPr>
          <w:rFonts w:ascii="Arial" w:hAnsi="Arial" w:cs="Arial"/>
          <w:sz w:val="24"/>
          <w:szCs w:val="24"/>
        </w:rPr>
        <w:t xml:space="preserve">» администрацию муниципального образования </w:t>
      </w:r>
      <w:r w:rsidR="00356ACA" w:rsidRPr="009E085A">
        <w:rPr>
          <w:rFonts w:ascii="Arial" w:hAnsi="Arial" w:cs="Arial"/>
          <w:sz w:val="24"/>
          <w:szCs w:val="24"/>
        </w:rPr>
        <w:t>«Маниловск</w:t>
      </w:r>
      <w:r w:rsidR="00B87209" w:rsidRPr="009E085A">
        <w:rPr>
          <w:rFonts w:ascii="Arial" w:hAnsi="Arial" w:cs="Arial"/>
          <w:sz w:val="24"/>
          <w:szCs w:val="24"/>
        </w:rPr>
        <w:t>».</w:t>
      </w:r>
    </w:p>
    <w:p w:rsidR="00356ACA" w:rsidRDefault="009E085A" w:rsidP="009E085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E085A">
        <w:rPr>
          <w:rFonts w:ascii="Arial" w:hAnsi="Arial" w:cs="Arial"/>
          <w:sz w:val="24"/>
          <w:szCs w:val="24"/>
        </w:rPr>
        <w:t>3.</w:t>
      </w:r>
      <w:r w:rsidR="00B87209" w:rsidRPr="009E085A">
        <w:rPr>
          <w:rFonts w:ascii="Arial" w:hAnsi="Arial" w:cs="Arial"/>
          <w:sz w:val="24"/>
          <w:szCs w:val="24"/>
        </w:rPr>
        <w:t xml:space="preserve"> </w:t>
      </w:r>
      <w:r w:rsidR="00356ACA" w:rsidRPr="009E085A">
        <w:rPr>
          <w:rFonts w:ascii="Arial" w:hAnsi="Arial" w:cs="Arial"/>
          <w:sz w:val="24"/>
          <w:szCs w:val="24"/>
        </w:rPr>
        <w:t xml:space="preserve">Опубликовать настоящее решение в информационном печатном издании муниципального образования «Маниловск» « Маниловский вестник» и разместить на официальном сайте  муниципального образования </w:t>
      </w:r>
      <w:proofErr w:type="spellStart"/>
      <w:r w:rsidR="00356ACA" w:rsidRPr="009E085A">
        <w:rPr>
          <w:rFonts w:ascii="Arial" w:hAnsi="Arial" w:cs="Arial"/>
          <w:sz w:val="24"/>
          <w:szCs w:val="24"/>
        </w:rPr>
        <w:t>Аларский</w:t>
      </w:r>
      <w:proofErr w:type="spellEnd"/>
      <w:r w:rsidR="00356ACA" w:rsidRPr="009E085A">
        <w:rPr>
          <w:rFonts w:ascii="Arial" w:hAnsi="Arial" w:cs="Arial"/>
          <w:sz w:val="24"/>
          <w:szCs w:val="24"/>
        </w:rPr>
        <w:t xml:space="preserve"> район  в информационно-телекоммуникационной сети «Интернет».</w:t>
      </w:r>
    </w:p>
    <w:p w:rsidR="009E085A" w:rsidRDefault="009E085A" w:rsidP="009E085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9E085A" w:rsidRDefault="009E085A" w:rsidP="009E085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9E085A" w:rsidRDefault="004B721F" w:rsidP="004B721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главы</w:t>
      </w:r>
      <w:r w:rsidR="009E085A">
        <w:rPr>
          <w:rFonts w:ascii="Arial" w:hAnsi="Arial" w:cs="Arial"/>
          <w:sz w:val="24"/>
          <w:szCs w:val="24"/>
        </w:rPr>
        <w:t xml:space="preserve"> муниципального образования «Маниловск»:</w:t>
      </w:r>
    </w:p>
    <w:p w:rsidR="00B87209" w:rsidRDefault="00FD543A" w:rsidP="00FD54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Н.Г.Трофимова</w:t>
      </w:r>
      <w:proofErr w:type="spellEnd"/>
    </w:p>
    <w:p w:rsidR="00FD543A" w:rsidRPr="00FD543A" w:rsidRDefault="00FD543A" w:rsidP="004B721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86603" w:rsidRDefault="00703413" w:rsidP="00486603">
      <w:pPr>
        <w:shd w:val="clear" w:color="auto" w:fill="FFFFFF"/>
        <w:tabs>
          <w:tab w:val="left" w:pos="1183"/>
        </w:tabs>
        <w:spacing w:before="281" w:line="314" w:lineRule="exact"/>
        <w:ind w:right="12"/>
        <w:jc w:val="center"/>
        <w:rPr>
          <w:rFonts w:ascii="Times New Roman" w:hAnsi="Times New Roman" w:cs="Times New Roman"/>
          <w:sz w:val="24"/>
          <w:szCs w:val="24"/>
        </w:rPr>
      </w:pPr>
      <w:r w:rsidRPr="00486603">
        <w:rPr>
          <w:rFonts w:ascii="Arial" w:hAnsi="Arial" w:cs="Arial"/>
          <w:b/>
          <w:bCs/>
          <w:sz w:val="30"/>
          <w:szCs w:val="30"/>
        </w:rPr>
        <w:t xml:space="preserve">Положение о </w:t>
      </w:r>
      <w:proofErr w:type="spellStart"/>
      <w:r w:rsidRPr="00486603">
        <w:rPr>
          <w:rFonts w:ascii="Arial" w:hAnsi="Arial" w:cs="Arial"/>
          <w:b/>
          <w:bCs/>
          <w:sz w:val="30"/>
          <w:szCs w:val="30"/>
        </w:rPr>
        <w:t>муниц</w:t>
      </w:r>
      <w:r>
        <w:rPr>
          <w:rFonts w:ascii="Arial" w:hAnsi="Arial" w:cs="Arial"/>
          <w:b/>
          <w:bCs/>
          <w:sz w:val="30"/>
          <w:szCs w:val="30"/>
        </w:rPr>
        <w:t>ипально</w:t>
      </w:r>
      <w:proofErr w:type="spellEnd"/>
      <w:r>
        <w:rPr>
          <w:rFonts w:ascii="Arial" w:hAnsi="Arial" w:cs="Arial"/>
          <w:b/>
          <w:bCs/>
          <w:sz w:val="30"/>
          <w:szCs w:val="30"/>
        </w:rPr>
        <w:t>-частном партнерстве в МО «М</w:t>
      </w:r>
      <w:r w:rsidRPr="00486603">
        <w:rPr>
          <w:rFonts w:ascii="Arial" w:hAnsi="Arial" w:cs="Arial"/>
          <w:b/>
          <w:bCs/>
          <w:sz w:val="30"/>
          <w:szCs w:val="30"/>
        </w:rPr>
        <w:t>аниловск»</w:t>
      </w:r>
    </w:p>
    <w:p w:rsidR="00B87209" w:rsidRPr="00486603" w:rsidRDefault="00486603" w:rsidP="00486603">
      <w:pPr>
        <w:shd w:val="clear" w:color="auto" w:fill="FFFFFF"/>
        <w:tabs>
          <w:tab w:val="left" w:pos="1183"/>
        </w:tabs>
        <w:spacing w:before="281" w:line="314" w:lineRule="exact"/>
        <w:ind w:right="12"/>
        <w:jc w:val="center"/>
        <w:rPr>
          <w:rFonts w:ascii="Times New Roman" w:hAnsi="Times New Roman" w:cs="Times New Roman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1. Предмет регулирования настоящего положения</w:t>
      </w:r>
    </w:p>
    <w:p w:rsidR="00B87209" w:rsidRPr="00486603" w:rsidRDefault="00486603" w:rsidP="00486603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</w:t>
      </w:r>
      <w:r w:rsidRPr="00486603">
        <w:rPr>
          <w:rFonts w:ascii="Arial" w:hAnsi="Arial" w:cs="Arial"/>
          <w:sz w:val="24"/>
          <w:szCs w:val="24"/>
        </w:rPr>
        <w:t xml:space="preserve">Настоящее положение определяет цели, формы и условия участия </w:t>
      </w:r>
      <w:r>
        <w:rPr>
          <w:rFonts w:ascii="Arial" w:hAnsi="Arial" w:cs="Arial"/>
          <w:sz w:val="24"/>
          <w:szCs w:val="24"/>
        </w:rPr>
        <w:t>муниципального образования «М</w:t>
      </w:r>
      <w:r w:rsidRPr="00486603">
        <w:rPr>
          <w:rFonts w:ascii="Arial" w:hAnsi="Arial" w:cs="Arial"/>
          <w:sz w:val="24"/>
          <w:szCs w:val="24"/>
        </w:rPr>
        <w:t xml:space="preserve">аниловск» в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 xml:space="preserve">-частном партнерстве, которое осуществляется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 № 115-фз «о концессионных соглашениях», федеральным законом от 13.07.2015 № 224-фз «о государственно-частном партнерстве,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 xml:space="preserve">-частном партнерстве в российской федерации и внесении изменений в отдельные законодательные акты российской федерации» (далее – закон № 224-фз). 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2. Настоящее положение разработано в целях регулирования взаимоотношений органов местного самоуправления, юридических  лиц (далее - партнер) в рамках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-частного партнерства.</w:t>
      </w:r>
    </w:p>
    <w:p w:rsidR="00486603" w:rsidRDefault="00486603" w:rsidP="0048660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2. Основные понятия, используемые в настоящем положении</w:t>
      </w:r>
    </w:p>
    <w:p w:rsidR="00B87209" w:rsidRPr="00486603" w:rsidRDefault="00B87209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Для целей настоящего положения используются следующие основные понятия: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1)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-частное партнерство - взаимовыгодное сотруднич</w:t>
      </w:r>
      <w:r>
        <w:rPr>
          <w:rFonts w:ascii="Arial" w:hAnsi="Arial" w:cs="Arial"/>
          <w:sz w:val="24"/>
          <w:szCs w:val="24"/>
        </w:rPr>
        <w:t>ество МО «М</w:t>
      </w:r>
      <w:r w:rsidRPr="00486603">
        <w:rPr>
          <w:rFonts w:ascii="Arial" w:hAnsi="Arial" w:cs="Arial"/>
          <w:sz w:val="24"/>
          <w:szCs w:val="24"/>
        </w:rPr>
        <w:t>аниловск» с частным партнером на основе соглашения в целях создания, реконструкции, модернизации, обслуживания или эксплуатации объектов социальной и инженерной инфраструктуры, обеспечения в соответствии с федеральным законодательством и законодательством иркутской  области эффективного использования имущества, находящегося в муниципальной собственности;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2) частный партнер - российское юридическое лицо, с которым в соответствии с законом № 224-фз заключено соглашение;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3) соглашение о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-частном партнерстве - гражданско-правовой договор между публичным партнером и частным партнером, заключенный на срок не менее чем три года в порядке и на условиях, которые установлены законом № 224-фз;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4) стороны соглашения о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-частном партнерстве – муниципальное образование «</w:t>
      </w:r>
      <w:r>
        <w:rPr>
          <w:rFonts w:ascii="Arial" w:hAnsi="Arial" w:cs="Arial"/>
          <w:sz w:val="24"/>
          <w:szCs w:val="24"/>
        </w:rPr>
        <w:t>М</w:t>
      </w:r>
      <w:r w:rsidRPr="00486603">
        <w:rPr>
          <w:rFonts w:ascii="Arial" w:hAnsi="Arial" w:cs="Arial"/>
          <w:sz w:val="24"/>
          <w:szCs w:val="24"/>
        </w:rPr>
        <w:t>аниловск» в лице местной администрации поселения и частный партнер;</w:t>
      </w:r>
    </w:p>
    <w:p w:rsidR="00B87209" w:rsidRPr="00486603" w:rsidRDefault="00486603" w:rsidP="00486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5) эксплуатация объекта соглашения - использование объекта соглашения в целях осуществления частным партнером деятельности, предусмотренной таким соглашением, по производству товаров, выполнению работ, оказанию услуг в порядке и на условиях, которые определены соглашением.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 </w:t>
      </w:r>
    </w:p>
    <w:p w:rsidR="00B87209" w:rsidRPr="00486603" w:rsidRDefault="00486603" w:rsidP="0048660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3. Цели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-частного партнерства</w:t>
      </w:r>
    </w:p>
    <w:p w:rsidR="00B87209" w:rsidRPr="00486603" w:rsidRDefault="00B87209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Ц</w:t>
      </w:r>
      <w:r w:rsidRPr="00486603">
        <w:rPr>
          <w:rFonts w:ascii="Arial" w:hAnsi="Arial" w:cs="Arial"/>
          <w:sz w:val="24"/>
          <w:szCs w:val="24"/>
        </w:rPr>
        <w:t xml:space="preserve">елями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-частного партнерства являются: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1) повышение доступности и улучшение качества услуг, предоставляемых потребителям услуг с использованием объектов социальной и инженерной инфраструктуры, за счет привлечения частных инвестиций в создание, реконструкцию, модернизацию, обслуживание или эксплуатацию объектов социальной и инженерной инфраструктуры;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2) обеспечение эффективности использования имущества, находящегося в муниципальной собственности.</w:t>
      </w:r>
    </w:p>
    <w:p w:rsidR="00486603" w:rsidRDefault="00486603" w:rsidP="0048660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4. Принципы участия </w:t>
      </w:r>
      <w:r>
        <w:rPr>
          <w:rFonts w:ascii="Arial" w:hAnsi="Arial" w:cs="Arial"/>
          <w:sz w:val="24"/>
          <w:szCs w:val="24"/>
        </w:rPr>
        <w:t>муниципального образования «М</w:t>
      </w:r>
      <w:r w:rsidRPr="00486603">
        <w:rPr>
          <w:rFonts w:ascii="Arial" w:hAnsi="Arial" w:cs="Arial"/>
          <w:sz w:val="24"/>
          <w:szCs w:val="24"/>
        </w:rPr>
        <w:t xml:space="preserve">аниловск» в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-частном партнерстве</w:t>
      </w:r>
    </w:p>
    <w:p w:rsidR="00B87209" w:rsidRPr="00486603" w:rsidRDefault="00B87209" w:rsidP="00486603">
      <w:pPr>
        <w:tabs>
          <w:tab w:val="left" w:pos="30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Участие МО «М</w:t>
      </w:r>
      <w:r w:rsidRPr="00486603">
        <w:rPr>
          <w:rFonts w:ascii="Arial" w:hAnsi="Arial" w:cs="Arial"/>
          <w:sz w:val="24"/>
          <w:szCs w:val="24"/>
        </w:rPr>
        <w:t xml:space="preserve">аниловск» в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-частном партнерстве основывается на следующих принципах: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1) открытость и доступность информации о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-частном партнерстве, за исключением сведений, составляющих государственную тайну и иную охраняемую законом тайну;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2) обеспечение конкуренции;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3) отсутствие дискриминации, равноправие сторон соглашения и равенство их перед законом;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4) добросовестное исполнение сторонами соглашения обязательств по соглашению;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5) справедливое распределение рисков и обязательств между сторонами соглашения;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6) свобода заключения соглашения.</w:t>
      </w:r>
    </w:p>
    <w:p w:rsidR="00486603" w:rsidRDefault="00486603" w:rsidP="0048660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5. Формы учас</w:t>
      </w:r>
      <w:r>
        <w:rPr>
          <w:rFonts w:ascii="Arial" w:hAnsi="Arial" w:cs="Arial"/>
          <w:sz w:val="24"/>
          <w:szCs w:val="24"/>
        </w:rPr>
        <w:t>тия МО «М</w:t>
      </w:r>
      <w:r w:rsidRPr="00486603">
        <w:rPr>
          <w:rFonts w:ascii="Arial" w:hAnsi="Arial" w:cs="Arial"/>
          <w:sz w:val="24"/>
          <w:szCs w:val="24"/>
        </w:rPr>
        <w:t xml:space="preserve">аниловск» в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-частном партнерстве</w:t>
      </w:r>
    </w:p>
    <w:p w:rsidR="00B87209" w:rsidRPr="00486603" w:rsidRDefault="00B87209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Участие МО «М</w:t>
      </w:r>
      <w:r w:rsidRPr="00486603">
        <w:rPr>
          <w:rFonts w:ascii="Arial" w:hAnsi="Arial" w:cs="Arial"/>
          <w:sz w:val="24"/>
          <w:szCs w:val="24"/>
        </w:rPr>
        <w:t xml:space="preserve">аниловск» в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-частном партнерстве осуществляется в соответствии с федеральным законодательством и законодательством иркутской области в следующих формах: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1) вовлечение в инвестиционный процесс имущества, находящегося в собственности муниципального образования;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2) реализация инвестиционных проектов, в том числе инвестиционных проектов местного значения;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3) реализация инновационных проектов;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4) концессионные соглашения;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5) соглашения о сотрудничестве и взаимодействии в сфере социально-экономического развития муниципального образования.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6) в иных формах, не противоречащих федеральному законодательству и законодательству иркутской области (например, бюджетные инвестиции юридическим лицам, не являющимся государственными и муниципальными учреждениями и государственными или муниципальными унитарными предприятиями; залог имущества, находящегося в муниципальной собственности; арендные отношения; долгосрочная аренда; создание совместных юридических лиц; залог муниципального имущества в соответствии с соглашением о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 xml:space="preserve">-частном партнерстве; предоставление муниципальных гарантий хозяйствующему субъекту, участвующему в реализации проектов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-частного партнерства, и др.).</w:t>
      </w:r>
    </w:p>
    <w:p w:rsidR="00B87209" w:rsidRPr="00486603" w:rsidRDefault="00B87209" w:rsidP="0048660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6. Формы муниципальной поддержки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частного партнерства в МО «М</w:t>
      </w:r>
      <w:r w:rsidRPr="00486603">
        <w:rPr>
          <w:rFonts w:ascii="Arial" w:hAnsi="Arial" w:cs="Arial"/>
          <w:sz w:val="24"/>
          <w:szCs w:val="24"/>
        </w:rPr>
        <w:t>аниловск»</w:t>
      </w:r>
    </w:p>
    <w:p w:rsidR="00B87209" w:rsidRPr="00486603" w:rsidRDefault="00B87209" w:rsidP="0048660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Муниципальная поддержка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</w:t>
      </w:r>
      <w:r>
        <w:rPr>
          <w:rFonts w:ascii="Arial" w:hAnsi="Arial" w:cs="Arial"/>
          <w:sz w:val="24"/>
          <w:szCs w:val="24"/>
        </w:rPr>
        <w:t>о</w:t>
      </w:r>
      <w:proofErr w:type="spellEnd"/>
      <w:r>
        <w:rPr>
          <w:rFonts w:ascii="Arial" w:hAnsi="Arial" w:cs="Arial"/>
          <w:sz w:val="24"/>
          <w:szCs w:val="24"/>
        </w:rPr>
        <w:t>-частного партнерства в МО «М</w:t>
      </w:r>
      <w:r w:rsidRPr="00486603">
        <w:rPr>
          <w:rFonts w:ascii="Arial" w:hAnsi="Arial" w:cs="Arial"/>
          <w:sz w:val="24"/>
          <w:szCs w:val="24"/>
        </w:rPr>
        <w:t>аниловск» осуществляется в соответствии с федеральным законодательством, законодательством иркутской области в следующих формах:</w:t>
      </w:r>
    </w:p>
    <w:p w:rsidR="00B87209" w:rsidRPr="00486603" w:rsidRDefault="00486603" w:rsidP="00486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1) предоставление налоговых льгот;</w:t>
      </w:r>
    </w:p>
    <w:p w:rsidR="00B87209" w:rsidRPr="00486603" w:rsidRDefault="00486603" w:rsidP="00486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2) предоставление бюджетных инвестиций;</w:t>
      </w:r>
    </w:p>
    <w:p w:rsidR="00356ACA" w:rsidRPr="00486603" w:rsidRDefault="00356ACA" w:rsidP="00486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3) предоставление льгот по аренде имущества, являющегося муниципальной собственностью;</w:t>
      </w:r>
    </w:p>
    <w:p w:rsidR="00B87209" w:rsidRPr="00486603" w:rsidRDefault="00486603" w:rsidP="00486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4) субсидирование за счет средств местного бюджета части процентной ставки за пользование кредитом;</w:t>
      </w:r>
    </w:p>
    <w:p w:rsidR="00B87209" w:rsidRPr="00486603" w:rsidRDefault="00486603" w:rsidP="00486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5) предоставление инвестиций в уставный капитал;</w:t>
      </w:r>
    </w:p>
    <w:p w:rsidR="00B87209" w:rsidRPr="00486603" w:rsidRDefault="00486603" w:rsidP="00486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lastRenderedPageBreak/>
        <w:t>6) информационная и консультационная поддержка.</w:t>
      </w:r>
    </w:p>
    <w:p w:rsidR="00B87209" w:rsidRPr="00486603" w:rsidRDefault="00B87209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7. Объекты соглашения</w:t>
      </w:r>
    </w:p>
    <w:p w:rsidR="00B87209" w:rsidRPr="00486603" w:rsidRDefault="00B87209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О</w:t>
      </w:r>
      <w:r w:rsidRPr="00486603">
        <w:rPr>
          <w:rFonts w:ascii="Arial" w:hAnsi="Arial" w:cs="Arial"/>
          <w:sz w:val="24"/>
          <w:szCs w:val="24"/>
        </w:rPr>
        <w:t>бъектами соглашения могут являться: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1) транспорт и дорожная инфраструктура;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2) система коммунальной инфраструктуры, объекты благоустройства;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3) объекты, используемые для осуществления медицинской, лечебно-профилактической и иной деятельности в системе здравоохранения;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4) объекты образования, культуры, спорта, туризма, социального обслуживания, иные объекты социально-культурного назначения.</w:t>
      </w:r>
    </w:p>
    <w:p w:rsidR="00B87209" w:rsidRPr="00486603" w:rsidRDefault="00B87209" w:rsidP="0048660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8. Заключение соглашения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 </w:t>
      </w:r>
    </w:p>
    <w:p w:rsidR="00B87209" w:rsidRPr="00486603" w:rsidRDefault="00486603" w:rsidP="00486603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В случае, если инициатором проекта выступает администрация </w:t>
      </w:r>
      <w:r>
        <w:rPr>
          <w:rFonts w:ascii="Arial" w:hAnsi="Arial" w:cs="Arial"/>
          <w:sz w:val="24"/>
          <w:szCs w:val="24"/>
        </w:rPr>
        <w:t>МО «М</w:t>
      </w:r>
      <w:r w:rsidRPr="00486603">
        <w:rPr>
          <w:rFonts w:ascii="Arial" w:hAnsi="Arial" w:cs="Arial"/>
          <w:sz w:val="24"/>
          <w:szCs w:val="24"/>
        </w:rPr>
        <w:t xml:space="preserve">аниловск», то она обеспечивает разработку предложения о реализации проекта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-частного партнерства.</w:t>
      </w:r>
    </w:p>
    <w:p w:rsidR="00B87209" w:rsidRPr="00486603" w:rsidRDefault="00486603" w:rsidP="00486603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2. Предложение от юридических лиц о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 xml:space="preserve">-частном партнерстве (далее - предложение) направляется в администрацию </w:t>
      </w:r>
      <w:r>
        <w:rPr>
          <w:rFonts w:ascii="Arial" w:hAnsi="Arial" w:cs="Arial"/>
          <w:sz w:val="24"/>
          <w:szCs w:val="24"/>
        </w:rPr>
        <w:t>МО «М</w:t>
      </w:r>
      <w:r w:rsidRPr="00486603">
        <w:rPr>
          <w:rFonts w:ascii="Arial" w:hAnsi="Arial" w:cs="Arial"/>
          <w:sz w:val="24"/>
          <w:szCs w:val="24"/>
        </w:rPr>
        <w:t>аниловск».</w:t>
      </w:r>
    </w:p>
    <w:p w:rsidR="00B87209" w:rsidRPr="00486603" w:rsidRDefault="00486603" w:rsidP="0048660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3. Глава </w:t>
      </w:r>
      <w:r>
        <w:rPr>
          <w:rFonts w:ascii="Arial" w:hAnsi="Arial" w:cs="Arial"/>
          <w:sz w:val="24"/>
          <w:szCs w:val="24"/>
        </w:rPr>
        <w:t>МО «М</w:t>
      </w:r>
      <w:r w:rsidRPr="00486603">
        <w:rPr>
          <w:rFonts w:ascii="Arial" w:hAnsi="Arial" w:cs="Arial"/>
          <w:sz w:val="24"/>
          <w:szCs w:val="24"/>
        </w:rPr>
        <w:t>аниловск» инициирует проведение переговоров путем направления в письменной форме уведомления о проведении переговоров с указанием формы их проведения, перечня рассматриваемых вопросов и при необходимости перечня запрашиваемых дополнительных материалов и документов.</w:t>
      </w:r>
    </w:p>
    <w:p w:rsidR="00B87209" w:rsidRPr="00486603" w:rsidRDefault="00486603" w:rsidP="0048660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" w:name="Par1"/>
      <w:bookmarkEnd w:id="1"/>
      <w:r>
        <w:rPr>
          <w:rFonts w:ascii="Arial" w:hAnsi="Arial" w:cs="Arial"/>
          <w:sz w:val="24"/>
          <w:szCs w:val="24"/>
        </w:rPr>
        <w:t>4. Глава МО «М</w:t>
      </w:r>
      <w:r w:rsidRPr="00486603">
        <w:rPr>
          <w:rFonts w:ascii="Arial" w:hAnsi="Arial" w:cs="Arial"/>
          <w:sz w:val="24"/>
          <w:szCs w:val="24"/>
        </w:rPr>
        <w:t xml:space="preserve">аниловск» и инициатор проекта (при наличии) в срок, не превышающий 5 рабочих дней со дня поступления уведомления о проведении переговоров, направляют в уполномоченный орган уведомления об участии в переговорах или об отказе от участия в переговорах. </w:t>
      </w:r>
    </w:p>
    <w:p w:rsidR="00B87209" w:rsidRPr="00486603" w:rsidRDefault="00486603" w:rsidP="0048660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В случае если глава МО «М</w:t>
      </w:r>
      <w:r w:rsidRPr="00486603">
        <w:rPr>
          <w:rFonts w:ascii="Arial" w:hAnsi="Arial" w:cs="Arial"/>
          <w:sz w:val="24"/>
          <w:szCs w:val="24"/>
        </w:rPr>
        <w:t>аниловск» и (или) инициатор проекта отказались от участия в переговорах или не направили уведомления об участии в переговорах в срок, не превышающий</w:t>
      </w:r>
      <w:r>
        <w:rPr>
          <w:rFonts w:ascii="Arial" w:hAnsi="Arial" w:cs="Arial"/>
          <w:sz w:val="24"/>
          <w:szCs w:val="24"/>
        </w:rPr>
        <w:t xml:space="preserve"> 5 рабочих дней, глава МО «М</w:t>
      </w:r>
      <w:r w:rsidRPr="00486603">
        <w:rPr>
          <w:rFonts w:ascii="Arial" w:hAnsi="Arial" w:cs="Arial"/>
          <w:sz w:val="24"/>
          <w:szCs w:val="24"/>
        </w:rPr>
        <w:t>аниловск» оставляет предложение о реализации проекта без рассмотрения, о чем в письменной форме уведомляет инициатора проекта.</w:t>
      </w:r>
    </w:p>
    <w:p w:rsidR="00B87209" w:rsidRPr="00486603" w:rsidRDefault="00486603" w:rsidP="0048660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Участники переговоров вправе привлекать к проведению переговоров консультантов, компетентные государственные органы и экспертов.</w:t>
      </w:r>
    </w:p>
    <w:p w:rsidR="00B87209" w:rsidRPr="00486603" w:rsidRDefault="00486603" w:rsidP="0048660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Глава МО «М</w:t>
      </w:r>
      <w:r w:rsidRPr="00486603">
        <w:rPr>
          <w:rFonts w:ascii="Arial" w:hAnsi="Arial" w:cs="Arial"/>
          <w:sz w:val="24"/>
          <w:szCs w:val="24"/>
        </w:rPr>
        <w:t xml:space="preserve">аниловск» рассматривает предложение о реализации проекта в целях оценки эффективности проекта и определения его сравнительного преимущества. 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7. В случаях, предусмотренных федеральным законодательством, муниципальными нормативными правовыми актами, соглашения заключаются на основании конкурса, за исключением предусмотренных действующим законодательством случаев.</w:t>
      </w:r>
    </w:p>
    <w:p w:rsidR="00B87209" w:rsidRPr="00486603" w:rsidRDefault="00486603" w:rsidP="0048660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8. При принятии решения о реализации проекта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 xml:space="preserve">-частного партнерства определяются форма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-частного партнерства посредством включения в соглашение обязательных элементов соглашения и определения последовательности их реализации.</w:t>
      </w:r>
    </w:p>
    <w:p w:rsidR="00B87209" w:rsidRPr="00486603" w:rsidRDefault="00486603" w:rsidP="0048660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Обязательными элементами соглашения являются:</w:t>
      </w:r>
    </w:p>
    <w:p w:rsidR="00B87209" w:rsidRPr="00486603" w:rsidRDefault="00486603" w:rsidP="0048660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- строительство и (или) реконструкция (далее также - создание) объекта соглашения частным партнером;</w:t>
      </w:r>
    </w:p>
    <w:p w:rsidR="00B87209" w:rsidRPr="00486603" w:rsidRDefault="00486603" w:rsidP="0048660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- осуществление частным партнером полного или частичного финансирования создания объекта соглашения;</w:t>
      </w:r>
    </w:p>
    <w:p w:rsidR="00B87209" w:rsidRPr="00486603" w:rsidRDefault="00486603" w:rsidP="0048660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- осуществление частным партнером эксплуатации и (или) технического обслуживания объекта соглашения;</w:t>
      </w:r>
    </w:p>
    <w:p w:rsidR="00B87209" w:rsidRPr="00486603" w:rsidRDefault="00486603" w:rsidP="0048660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lastRenderedPageBreak/>
        <w:t>- возникновение у частного партнера права собственности на объект соглашения при условии обременения объекта соглашения.</w:t>
      </w:r>
    </w:p>
    <w:p w:rsidR="00B87209" w:rsidRPr="00486603" w:rsidRDefault="00486603" w:rsidP="0048660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В соглашение в целях определения формы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-частного партнерства могут быть также включены следующие элементы:</w:t>
      </w:r>
    </w:p>
    <w:p w:rsidR="00B87209" w:rsidRPr="00486603" w:rsidRDefault="00486603" w:rsidP="0048660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- проектирование частным партнером объекта соглашения;</w:t>
      </w:r>
    </w:p>
    <w:p w:rsidR="00B87209" w:rsidRPr="00486603" w:rsidRDefault="00486603" w:rsidP="0048660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- осуществление частным партнером полного или частичного финансирования эксплуатации и (или) технического обслуживания объекта соглашения;</w:t>
      </w:r>
    </w:p>
    <w:p w:rsidR="00B87209" w:rsidRPr="00486603" w:rsidRDefault="00486603" w:rsidP="0048660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- обеспечение публичным партнером частичного финансирования создания частным партнером объекта соглашения, а также финансирование его эксплуатации и (или) технического обслуживания;</w:t>
      </w:r>
    </w:p>
    <w:p w:rsidR="00B87209" w:rsidRDefault="00486603" w:rsidP="0048660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- наличие у частного партнера обязательства по передаче объекта соглашения о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-частном партнерстве в собственность публичного партнера по истечении определенного соглашением срока, но не позднее дня прекращения соглашения.</w:t>
      </w:r>
    </w:p>
    <w:p w:rsidR="00486603" w:rsidRPr="00486603" w:rsidRDefault="00486603" w:rsidP="0048660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>9. Полномочия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«М</w:t>
      </w:r>
      <w:r w:rsidRPr="00486603">
        <w:rPr>
          <w:rFonts w:ascii="Arial" w:hAnsi="Arial" w:cs="Arial"/>
          <w:sz w:val="24"/>
          <w:szCs w:val="24"/>
        </w:rPr>
        <w:t xml:space="preserve">аниловск» в сфере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-частного партнерства</w:t>
      </w:r>
    </w:p>
    <w:p w:rsidR="00B87209" w:rsidRPr="00486603" w:rsidRDefault="00B87209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К полномочиям главы МО «М</w:t>
      </w:r>
      <w:r w:rsidRPr="00486603">
        <w:rPr>
          <w:rFonts w:ascii="Arial" w:hAnsi="Arial" w:cs="Arial"/>
          <w:sz w:val="24"/>
          <w:szCs w:val="24"/>
        </w:rPr>
        <w:t xml:space="preserve">аниловск» в сфере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 xml:space="preserve">-частного партнерства относится принятие решения о реализации проекта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-частного партнерства, если публичным партнером является муниципальное образование либо планируется проведение совместного конкурса с участием муниципального образования, а также осуществление иных полномочий, предусмотренных правовыми актами российской федерации, нормативными правовыми актами иркутской области.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Глава МО «М</w:t>
      </w:r>
      <w:r w:rsidRPr="00486603">
        <w:rPr>
          <w:rFonts w:ascii="Arial" w:hAnsi="Arial" w:cs="Arial"/>
          <w:sz w:val="24"/>
          <w:szCs w:val="24"/>
        </w:rPr>
        <w:t>аниловск» назначает должностных лиц, ответственных за осуществление следующих полномочий: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1) обеспечение координации деятельности органов местного самоуправления при реализации проекта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-частного партнерства;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2) согласование публичному партнеру конкурсной документации для проведения конкурсов на право заключения соглашения о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-частном партнерстве;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3) осуществление мониторинга реализации соглашения о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-частном партнерстве;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4) содействие в защите прав и законных интересов публичных партнеров и частных партнеров в процессе реализации соглашения о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-частном партнерстве;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5) ведение реестра заключенных соглашений о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-частном партнерстве;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6) обеспечение открытости и доступности информации о соглашении о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-частном партнерстве;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7) представление в уполномоченный орган результатов мониторинга реализации соглашения о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-частном партнерстве;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6603">
        <w:rPr>
          <w:rFonts w:ascii="Arial" w:hAnsi="Arial" w:cs="Arial"/>
          <w:sz w:val="24"/>
          <w:szCs w:val="24"/>
        </w:rPr>
        <w:t xml:space="preserve">8) осуществление иных полномочий, предусмотренных законом № 224-фз, другими федеральными законами, законами и нормативными правовыми актами субъектов российской федерации, </w:t>
      </w:r>
      <w:r>
        <w:rPr>
          <w:rFonts w:ascii="Arial" w:hAnsi="Arial" w:cs="Arial"/>
          <w:sz w:val="24"/>
          <w:szCs w:val="24"/>
        </w:rPr>
        <w:t>уставом МО «М</w:t>
      </w:r>
      <w:r w:rsidRPr="00486603">
        <w:rPr>
          <w:rFonts w:ascii="Arial" w:hAnsi="Arial" w:cs="Arial"/>
          <w:sz w:val="24"/>
          <w:szCs w:val="24"/>
        </w:rPr>
        <w:t>аниловск» и муниципальными правовыми актами.</w:t>
      </w:r>
    </w:p>
    <w:p w:rsidR="00B87209" w:rsidRPr="00486603" w:rsidRDefault="00486603" w:rsidP="004866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Глава МО</w:t>
      </w:r>
      <w:r w:rsidRPr="0048660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«М</w:t>
      </w:r>
      <w:r w:rsidRPr="00486603">
        <w:rPr>
          <w:rFonts w:ascii="Arial" w:hAnsi="Arial" w:cs="Arial"/>
          <w:sz w:val="24"/>
          <w:szCs w:val="24"/>
        </w:rPr>
        <w:t xml:space="preserve">аниловск» направляет в орган исполнительной власти иркутской области  проект </w:t>
      </w:r>
      <w:proofErr w:type="spellStart"/>
      <w:r w:rsidRPr="0048660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486603">
        <w:rPr>
          <w:rFonts w:ascii="Arial" w:hAnsi="Arial" w:cs="Arial"/>
          <w:sz w:val="24"/>
          <w:szCs w:val="24"/>
        </w:rPr>
        <w:t>-частного партнерства для проведения оценки эффективности проекта и определения его сравнительного преимущества.</w:t>
      </w:r>
    </w:p>
    <w:sectPr w:rsidR="00B87209" w:rsidRPr="00486603" w:rsidSect="009E085A">
      <w:headerReference w:type="first" r:id="rId7"/>
      <w:foot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0AA" w:rsidRDefault="00D670AA">
      <w:r>
        <w:separator/>
      </w:r>
    </w:p>
  </w:endnote>
  <w:endnote w:type="continuationSeparator" w:id="0">
    <w:p w:rsidR="00D670AA" w:rsidRDefault="00D67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603" w:rsidRDefault="0048660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0AA" w:rsidRDefault="00D670AA">
      <w:r>
        <w:separator/>
      </w:r>
    </w:p>
  </w:footnote>
  <w:footnote w:type="continuationSeparator" w:id="0">
    <w:p w:rsidR="00D670AA" w:rsidRDefault="00D670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603" w:rsidRDefault="0048660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9A702A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15591CF5"/>
    <w:multiLevelType w:val="hybridMultilevel"/>
    <w:tmpl w:val="CD0499DA"/>
    <w:lvl w:ilvl="0" w:tplc="10F4CC2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745793"/>
    <w:multiLevelType w:val="hybridMultilevel"/>
    <w:tmpl w:val="2FE2439C"/>
    <w:lvl w:ilvl="0" w:tplc="1846A0EC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E222DB"/>
    <w:multiLevelType w:val="hybridMultilevel"/>
    <w:tmpl w:val="AB4E4E62"/>
    <w:lvl w:ilvl="0" w:tplc="7592C5B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390728D"/>
    <w:multiLevelType w:val="singleLevel"/>
    <w:tmpl w:val="178CA334"/>
    <w:lvl w:ilvl="0">
      <w:start w:val="1"/>
      <w:numFmt w:val="decimal"/>
      <w:lvlText w:val="%1."/>
      <w:legacy w:legacy="1" w:legacySpace="0" w:legacyIndent="698"/>
      <w:lvlJc w:val="left"/>
      <w:rPr>
        <w:rFonts w:ascii="Times New Roman" w:eastAsia="Calibri" w:hAnsi="Times New Roman"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73A5"/>
    <w:rsid w:val="00030D67"/>
    <w:rsid w:val="0007012E"/>
    <w:rsid w:val="00074036"/>
    <w:rsid w:val="000759F2"/>
    <w:rsid w:val="00086E1F"/>
    <w:rsid w:val="000901B8"/>
    <w:rsid w:val="000906C7"/>
    <w:rsid w:val="00096FD1"/>
    <w:rsid w:val="000E74F9"/>
    <w:rsid w:val="000F34C1"/>
    <w:rsid w:val="001662C1"/>
    <w:rsid w:val="00175699"/>
    <w:rsid w:val="001D57F2"/>
    <w:rsid w:val="001E3CE1"/>
    <w:rsid w:val="002269C4"/>
    <w:rsid w:val="00250114"/>
    <w:rsid w:val="00287A5D"/>
    <w:rsid w:val="002915BE"/>
    <w:rsid w:val="002F1F9E"/>
    <w:rsid w:val="00324D91"/>
    <w:rsid w:val="00356ACA"/>
    <w:rsid w:val="003624E8"/>
    <w:rsid w:val="00384A4B"/>
    <w:rsid w:val="0039037C"/>
    <w:rsid w:val="00394044"/>
    <w:rsid w:val="003B6596"/>
    <w:rsid w:val="003B7BBB"/>
    <w:rsid w:val="003C5AC1"/>
    <w:rsid w:val="00427749"/>
    <w:rsid w:val="004332E4"/>
    <w:rsid w:val="004536F8"/>
    <w:rsid w:val="00463BDF"/>
    <w:rsid w:val="0046508B"/>
    <w:rsid w:val="00486603"/>
    <w:rsid w:val="00496AFA"/>
    <w:rsid w:val="004B721F"/>
    <w:rsid w:val="00513693"/>
    <w:rsid w:val="005520A3"/>
    <w:rsid w:val="00552A37"/>
    <w:rsid w:val="00574516"/>
    <w:rsid w:val="005A53F0"/>
    <w:rsid w:val="005D71E0"/>
    <w:rsid w:val="005E46FB"/>
    <w:rsid w:val="005E479B"/>
    <w:rsid w:val="00617DDC"/>
    <w:rsid w:val="0062413D"/>
    <w:rsid w:val="006758E5"/>
    <w:rsid w:val="0068455D"/>
    <w:rsid w:val="0068501D"/>
    <w:rsid w:val="00693D5F"/>
    <w:rsid w:val="006B4346"/>
    <w:rsid w:val="006E783A"/>
    <w:rsid w:val="00703413"/>
    <w:rsid w:val="00792E74"/>
    <w:rsid w:val="007A7EA8"/>
    <w:rsid w:val="007B0597"/>
    <w:rsid w:val="007E73A5"/>
    <w:rsid w:val="007F166D"/>
    <w:rsid w:val="008257E6"/>
    <w:rsid w:val="00836F8E"/>
    <w:rsid w:val="008571C8"/>
    <w:rsid w:val="008A201C"/>
    <w:rsid w:val="008A5C13"/>
    <w:rsid w:val="008F3015"/>
    <w:rsid w:val="009052E7"/>
    <w:rsid w:val="00951D9E"/>
    <w:rsid w:val="009561CF"/>
    <w:rsid w:val="009E085A"/>
    <w:rsid w:val="009E224A"/>
    <w:rsid w:val="00A334C0"/>
    <w:rsid w:val="00A860E4"/>
    <w:rsid w:val="00AB44E3"/>
    <w:rsid w:val="00AC7178"/>
    <w:rsid w:val="00AE11C4"/>
    <w:rsid w:val="00B23FBE"/>
    <w:rsid w:val="00B2657E"/>
    <w:rsid w:val="00B87209"/>
    <w:rsid w:val="00BA18D1"/>
    <w:rsid w:val="00BB797A"/>
    <w:rsid w:val="00C13E59"/>
    <w:rsid w:val="00C144C4"/>
    <w:rsid w:val="00C2105B"/>
    <w:rsid w:val="00C378F6"/>
    <w:rsid w:val="00C72DF9"/>
    <w:rsid w:val="00C802F6"/>
    <w:rsid w:val="00C90110"/>
    <w:rsid w:val="00CD2791"/>
    <w:rsid w:val="00CF06E8"/>
    <w:rsid w:val="00D670AA"/>
    <w:rsid w:val="00D7041F"/>
    <w:rsid w:val="00DC2CB8"/>
    <w:rsid w:val="00E200D5"/>
    <w:rsid w:val="00E210C3"/>
    <w:rsid w:val="00E2158F"/>
    <w:rsid w:val="00E5363D"/>
    <w:rsid w:val="00E545A5"/>
    <w:rsid w:val="00E65536"/>
    <w:rsid w:val="00EA3432"/>
    <w:rsid w:val="00F07690"/>
    <w:rsid w:val="00F224B5"/>
    <w:rsid w:val="00F358B6"/>
    <w:rsid w:val="00F55598"/>
    <w:rsid w:val="00F567B1"/>
    <w:rsid w:val="00F67D35"/>
    <w:rsid w:val="00F8663F"/>
    <w:rsid w:val="00F94A72"/>
    <w:rsid w:val="00FD5246"/>
    <w:rsid w:val="00FD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6CF388-B272-4C5B-82B5-B5EE6915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6E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E73A5"/>
    <w:pPr>
      <w:ind w:left="720"/>
    </w:pPr>
  </w:style>
  <w:style w:type="paragraph" w:customStyle="1" w:styleId="ConsPlusNormal">
    <w:name w:val="ConsPlusNormal"/>
    <w:rsid w:val="00BB797A"/>
    <w:pPr>
      <w:autoSpaceDE w:val="0"/>
      <w:autoSpaceDN w:val="0"/>
      <w:adjustRightInd w:val="0"/>
    </w:pPr>
    <w:rPr>
      <w:rFonts w:cs="Calibri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rsid w:val="00E21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210C3"/>
    <w:rPr>
      <w:rFonts w:ascii="Tahoma" w:hAnsi="Tahoma" w:cs="Tahoma"/>
      <w:sz w:val="16"/>
      <w:szCs w:val="16"/>
    </w:rPr>
  </w:style>
  <w:style w:type="paragraph" w:styleId="a6">
    <w:name w:val="List Bullet"/>
    <w:basedOn w:val="a"/>
    <w:link w:val="a7"/>
    <w:uiPriority w:val="99"/>
    <w:rsid w:val="00E65536"/>
    <w:pPr>
      <w:tabs>
        <w:tab w:val="num" w:pos="360"/>
      </w:tabs>
      <w:spacing w:line="240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Маркированный список Знак"/>
    <w:link w:val="a6"/>
    <w:uiPriority w:val="99"/>
    <w:locked/>
    <w:rsid w:val="00E65536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a8">
    <w:name w:val="Знак"/>
    <w:basedOn w:val="a"/>
    <w:uiPriority w:val="99"/>
    <w:rsid w:val="00E65536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link w:val="aa"/>
    <w:uiPriority w:val="99"/>
    <w:rsid w:val="003B659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FA4BD9"/>
    <w:rPr>
      <w:rFonts w:cs="Calibri"/>
      <w:lang w:eastAsia="en-US"/>
    </w:rPr>
  </w:style>
  <w:style w:type="character" w:styleId="ab">
    <w:name w:val="page number"/>
    <w:basedOn w:val="a0"/>
    <w:uiPriority w:val="99"/>
    <w:rsid w:val="003B6596"/>
  </w:style>
  <w:style w:type="paragraph" w:styleId="ac">
    <w:name w:val="footer"/>
    <w:basedOn w:val="a"/>
    <w:link w:val="ad"/>
    <w:uiPriority w:val="99"/>
    <w:unhideWhenUsed/>
    <w:rsid w:val="009E085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9E085A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1855</Words>
  <Characters>10575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Administraciy</cp:lastModifiedBy>
  <cp:revision>57</cp:revision>
  <cp:lastPrinted>2016-12-06T08:37:00Z</cp:lastPrinted>
  <dcterms:created xsi:type="dcterms:W3CDTF">2015-12-15T09:52:00Z</dcterms:created>
  <dcterms:modified xsi:type="dcterms:W3CDTF">2017-01-26T08:01:00Z</dcterms:modified>
</cp:coreProperties>
</file>