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5F4" w:rsidRPr="000565F4" w:rsidRDefault="00227642" w:rsidP="00796614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17.03</w:t>
      </w:r>
      <w:r w:rsidR="0079661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D863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="00BF44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02</w:t>
      </w:r>
      <w:r w:rsidR="00700D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</w:t>
      </w:r>
      <w:r w:rsidR="000565F4" w:rsidRPr="000565F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15-П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565F4" w:rsidRPr="000565F4" w:rsidRDefault="0036099D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="000565F4"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361328">
        <w:rPr>
          <w:rFonts w:ascii="Arial" w:eastAsia="Times New Roman" w:hAnsi="Arial" w:cs="Arial"/>
          <w:b/>
          <w:sz w:val="32"/>
          <w:szCs w:val="32"/>
          <w:lang w:eastAsia="ru-RU"/>
        </w:rPr>
        <w:t>МАНИЛОВСК</w:t>
      </w: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0565F4" w:rsidRPr="000565F4" w:rsidRDefault="000565F4" w:rsidP="000565F4">
      <w:pPr>
        <w:spacing w:after="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700D1C" w:rsidRPr="00700D1C" w:rsidRDefault="00700D1C" w:rsidP="00700D1C">
      <w:pPr>
        <w:pStyle w:val="a3"/>
        <w:jc w:val="center"/>
        <w:rPr>
          <w:rFonts w:ascii="Arial" w:hAnsi="Arial" w:cs="Arial"/>
          <w:b/>
          <w:sz w:val="32"/>
          <w:szCs w:val="26"/>
        </w:rPr>
      </w:pPr>
      <w:r w:rsidRPr="00700D1C">
        <w:rPr>
          <w:rFonts w:ascii="Arial" w:hAnsi="Arial" w:cs="Arial"/>
          <w:b/>
          <w:sz w:val="32"/>
          <w:szCs w:val="26"/>
        </w:rPr>
        <w:t>ОБ  УТВЕРЖДЕНИИ  ПОЛОЖЕНИЯ О ПОРЯДКЕ  ОСУЩЕСТВЛЕНИЯ  КАЗНАЧЕЙСКОГО СОПРОВОЖДЕНИЯ СРЕДСТВ В СЛУЧАЯХ, ПРЕДУСМОТРЕННЫХ  БЮДЖЕТНЫМ КОДЕКСОМ РОССИЙСКОЙ ФЕДЕРАЦИИ</w:t>
      </w:r>
    </w:p>
    <w:p w:rsidR="000565F4" w:rsidRPr="000565F4" w:rsidRDefault="000565F4" w:rsidP="000565F4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00D1C" w:rsidRPr="00700D1C" w:rsidRDefault="00700D1C" w:rsidP="00700D1C">
      <w:pPr>
        <w:pStyle w:val="a3"/>
        <w:ind w:firstLine="709"/>
        <w:rPr>
          <w:rFonts w:ascii="Arial" w:hAnsi="Arial" w:cs="Arial"/>
          <w:sz w:val="24"/>
          <w:szCs w:val="26"/>
        </w:rPr>
      </w:pPr>
      <w:r w:rsidRPr="00700D1C">
        <w:rPr>
          <w:rFonts w:ascii="Arial" w:hAnsi="Arial" w:cs="Arial"/>
          <w:sz w:val="24"/>
          <w:szCs w:val="26"/>
        </w:rPr>
        <w:t xml:space="preserve">В соответствии с пунктом 5 статьи 242.23 Бюджетного кодекса Российской Федерации, постановлением Правительства Российской </w:t>
      </w:r>
      <w:proofErr w:type="gramStart"/>
      <w:r w:rsidRPr="00700D1C">
        <w:rPr>
          <w:rFonts w:ascii="Arial" w:hAnsi="Arial" w:cs="Arial"/>
          <w:sz w:val="24"/>
          <w:szCs w:val="26"/>
        </w:rPr>
        <w:t>Федерации  от</w:t>
      </w:r>
      <w:proofErr w:type="gramEnd"/>
      <w:r w:rsidRPr="00700D1C">
        <w:rPr>
          <w:rFonts w:ascii="Arial" w:hAnsi="Arial" w:cs="Arial"/>
          <w:sz w:val="24"/>
          <w:szCs w:val="26"/>
        </w:rPr>
        <w:t xml:space="preserve"> 01 декабря 2021 года № 2155 «Об утверждении общих требований к порядку осуществления финансовыми  органами субъектов Российской Федерации (муниципальных образований) казначейского сопровождения средств в случаях, установленных Бюджетным кодексом Российской Федерации», администрация муниципального </w:t>
      </w:r>
      <w:r>
        <w:rPr>
          <w:rFonts w:ascii="Arial" w:hAnsi="Arial" w:cs="Arial"/>
          <w:sz w:val="24"/>
          <w:szCs w:val="26"/>
        </w:rPr>
        <w:t>образования</w:t>
      </w:r>
      <w:r w:rsidRPr="00700D1C">
        <w:rPr>
          <w:rFonts w:ascii="Arial" w:hAnsi="Arial" w:cs="Arial"/>
          <w:sz w:val="24"/>
          <w:szCs w:val="26"/>
        </w:rPr>
        <w:t xml:space="preserve"> «</w:t>
      </w:r>
      <w:proofErr w:type="spellStart"/>
      <w:r w:rsidR="00361328">
        <w:rPr>
          <w:rFonts w:ascii="Arial" w:hAnsi="Arial" w:cs="Arial"/>
          <w:sz w:val="24"/>
          <w:szCs w:val="24"/>
        </w:rPr>
        <w:t>Маниловск</w:t>
      </w:r>
      <w:proofErr w:type="spellEnd"/>
      <w:r w:rsidRPr="00700D1C">
        <w:rPr>
          <w:rFonts w:ascii="Arial" w:hAnsi="Arial" w:cs="Arial"/>
          <w:sz w:val="24"/>
          <w:szCs w:val="26"/>
        </w:rPr>
        <w:t>»</w:t>
      </w:r>
    </w:p>
    <w:p w:rsidR="000565F4" w:rsidRPr="000565F4" w:rsidRDefault="000565F4" w:rsidP="000565F4">
      <w:pPr>
        <w:spacing w:after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:rsidR="000565F4" w:rsidRPr="000565F4" w:rsidRDefault="000565F4" w:rsidP="000565F4">
      <w:pPr>
        <w:spacing w:after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1.Утвердить</w:t>
      </w:r>
      <w:r w:rsidR="00700D1C">
        <w:rPr>
          <w:sz w:val="26"/>
          <w:szCs w:val="26"/>
        </w:rPr>
        <w:t xml:space="preserve"> </w:t>
      </w:r>
      <w:r w:rsidR="00700D1C" w:rsidRPr="00700D1C">
        <w:rPr>
          <w:rFonts w:ascii="Arial" w:hAnsi="Arial" w:cs="Arial"/>
          <w:sz w:val="24"/>
          <w:szCs w:val="26"/>
        </w:rPr>
        <w:t xml:space="preserve">Положение о </w:t>
      </w:r>
      <w:r w:rsidR="00361328" w:rsidRPr="00700D1C">
        <w:rPr>
          <w:rFonts w:ascii="Arial" w:hAnsi="Arial" w:cs="Arial"/>
          <w:sz w:val="24"/>
          <w:szCs w:val="26"/>
        </w:rPr>
        <w:t>порядке осуществления казначейского</w:t>
      </w:r>
      <w:r w:rsidR="00700D1C" w:rsidRPr="00700D1C">
        <w:rPr>
          <w:rFonts w:ascii="Arial" w:hAnsi="Arial" w:cs="Arial"/>
          <w:sz w:val="24"/>
          <w:szCs w:val="26"/>
        </w:rPr>
        <w:t xml:space="preserve"> сопровождения средств в случаях, предусмотренных Бюджетным кодексом Российской Федерации</w:t>
      </w:r>
      <w:r w:rsidR="00700D1C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приложения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данное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на официальном сайте муниципаль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ного образования «</w:t>
      </w:r>
      <w:proofErr w:type="spellStart"/>
      <w:r w:rsidR="00361328">
        <w:rPr>
          <w:rFonts w:ascii="Arial" w:hAnsi="Arial" w:cs="Arial"/>
          <w:sz w:val="24"/>
          <w:szCs w:val="24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 и в печа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тном средстве информации «</w:t>
      </w:r>
      <w:r w:rsidR="00361328">
        <w:rPr>
          <w:rFonts w:ascii="Arial" w:eastAsia="Times New Roman" w:hAnsi="Arial" w:cs="Arial"/>
          <w:sz w:val="24"/>
          <w:szCs w:val="24"/>
          <w:lang w:eastAsia="ru-RU"/>
        </w:rPr>
        <w:t>Маниловский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565F4" w:rsidRPr="000565F4" w:rsidRDefault="000565F4" w:rsidP="000565F4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после официаль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ного опубликования;</w:t>
      </w: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0565F4"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Pr="000565F4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565F4" w:rsidRDefault="000565F4" w:rsidP="00227642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22764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proofErr w:type="gramStart"/>
      <w:r w:rsidR="00361328">
        <w:rPr>
          <w:rFonts w:ascii="Arial" w:hAnsi="Arial" w:cs="Arial"/>
          <w:sz w:val="24"/>
          <w:szCs w:val="24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361328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proofErr w:type="gramEnd"/>
      <w:r w:rsidR="0036132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="0036132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Н.Г. Исламутдинова</w:t>
      </w: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0D1C" w:rsidRDefault="00700D1C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700D1C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099D" w:rsidRPr="00361328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361328">
        <w:rPr>
          <w:rFonts w:ascii="Arial" w:eastAsia="Times New Roman" w:hAnsi="Arial" w:cs="Arial"/>
          <w:sz w:val="20"/>
          <w:szCs w:val="20"/>
          <w:lang w:eastAsia="ru-RU"/>
        </w:rPr>
        <w:t xml:space="preserve">Приложение </w:t>
      </w:r>
    </w:p>
    <w:p w:rsidR="0036099D" w:rsidRPr="00361328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proofErr w:type="gramStart"/>
      <w:r w:rsidRPr="00361328">
        <w:rPr>
          <w:rFonts w:ascii="Arial" w:eastAsia="Times New Roman" w:hAnsi="Arial" w:cs="Arial"/>
          <w:sz w:val="20"/>
          <w:szCs w:val="20"/>
          <w:lang w:eastAsia="ru-RU"/>
        </w:rPr>
        <w:t>к</w:t>
      </w:r>
      <w:proofErr w:type="gramEnd"/>
      <w:r w:rsidRPr="00361328">
        <w:rPr>
          <w:rFonts w:ascii="Arial" w:eastAsia="Times New Roman" w:hAnsi="Arial" w:cs="Arial"/>
          <w:sz w:val="20"/>
          <w:szCs w:val="20"/>
          <w:lang w:eastAsia="ru-RU"/>
        </w:rPr>
        <w:t xml:space="preserve"> постановлению</w:t>
      </w:r>
    </w:p>
    <w:p w:rsidR="0036099D" w:rsidRPr="00361328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proofErr w:type="gramStart"/>
      <w:r w:rsidRPr="00361328">
        <w:rPr>
          <w:rFonts w:ascii="Arial" w:eastAsia="Times New Roman" w:hAnsi="Arial" w:cs="Arial"/>
          <w:sz w:val="20"/>
          <w:szCs w:val="20"/>
          <w:lang w:eastAsia="ru-RU"/>
        </w:rPr>
        <w:t>администрации</w:t>
      </w:r>
      <w:proofErr w:type="gramEnd"/>
      <w:r w:rsidRPr="00361328">
        <w:rPr>
          <w:rFonts w:ascii="Arial" w:eastAsia="Times New Roman" w:hAnsi="Arial" w:cs="Arial"/>
          <w:sz w:val="20"/>
          <w:szCs w:val="20"/>
          <w:lang w:eastAsia="ru-RU"/>
        </w:rPr>
        <w:t xml:space="preserve"> МО «</w:t>
      </w:r>
      <w:proofErr w:type="spellStart"/>
      <w:r w:rsidR="00361328" w:rsidRPr="00361328">
        <w:rPr>
          <w:rFonts w:ascii="Arial" w:hAnsi="Arial" w:cs="Arial"/>
          <w:sz w:val="20"/>
          <w:szCs w:val="20"/>
        </w:rPr>
        <w:t>Маниловск</w:t>
      </w:r>
      <w:proofErr w:type="spellEnd"/>
      <w:r w:rsidRPr="00361328">
        <w:rPr>
          <w:rFonts w:ascii="Arial" w:eastAsia="Times New Roman" w:hAnsi="Arial" w:cs="Arial"/>
          <w:sz w:val="20"/>
          <w:szCs w:val="20"/>
          <w:lang w:eastAsia="ru-RU"/>
        </w:rPr>
        <w:t>»</w:t>
      </w:r>
    </w:p>
    <w:p w:rsidR="0036099D" w:rsidRPr="00700D1C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4"/>
          <w:lang w:eastAsia="ru-RU"/>
        </w:rPr>
      </w:pPr>
      <w:proofErr w:type="gramStart"/>
      <w:r w:rsidRPr="00361328">
        <w:rPr>
          <w:rFonts w:ascii="Arial" w:eastAsia="Times New Roman" w:hAnsi="Arial" w:cs="Arial"/>
          <w:bCs/>
          <w:sz w:val="20"/>
          <w:szCs w:val="20"/>
          <w:lang w:eastAsia="ru-RU"/>
        </w:rPr>
        <w:t>от</w:t>
      </w:r>
      <w:proofErr w:type="gramEnd"/>
      <w:r w:rsidRPr="00361328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  <w:r w:rsidR="00227642">
        <w:rPr>
          <w:rFonts w:ascii="Arial" w:eastAsia="Times New Roman" w:hAnsi="Arial" w:cs="Arial"/>
          <w:bCs/>
          <w:sz w:val="20"/>
          <w:szCs w:val="20"/>
          <w:lang w:eastAsia="ru-RU"/>
        </w:rPr>
        <w:softHyphen/>
      </w:r>
      <w:r w:rsidR="00227642">
        <w:rPr>
          <w:rFonts w:ascii="Arial" w:eastAsia="Times New Roman" w:hAnsi="Arial" w:cs="Arial"/>
          <w:bCs/>
          <w:sz w:val="20"/>
          <w:szCs w:val="20"/>
          <w:lang w:eastAsia="ru-RU"/>
        </w:rPr>
        <w:softHyphen/>
        <w:t>17.03.</w:t>
      </w:r>
      <w:r w:rsidR="00700D1C" w:rsidRPr="00361328">
        <w:rPr>
          <w:rFonts w:ascii="Arial" w:eastAsia="Times New Roman" w:hAnsi="Arial" w:cs="Arial"/>
          <w:bCs/>
          <w:sz w:val="20"/>
          <w:szCs w:val="20"/>
          <w:lang w:eastAsia="ru-RU"/>
        </w:rPr>
        <w:t>2023</w:t>
      </w:r>
      <w:r w:rsidRPr="00361328">
        <w:rPr>
          <w:rFonts w:ascii="Arial" w:eastAsia="Times New Roman" w:hAnsi="Arial" w:cs="Arial"/>
          <w:bCs/>
          <w:sz w:val="20"/>
          <w:szCs w:val="20"/>
          <w:lang w:eastAsia="ru-RU"/>
        </w:rPr>
        <w:t>г.№</w:t>
      </w:r>
      <w:r w:rsidR="00227642">
        <w:rPr>
          <w:rFonts w:ascii="Arial" w:eastAsia="Times New Roman" w:hAnsi="Arial" w:cs="Arial"/>
          <w:bCs/>
          <w:sz w:val="20"/>
          <w:szCs w:val="20"/>
          <w:lang w:eastAsia="ru-RU"/>
        </w:rPr>
        <w:t>15-П</w:t>
      </w:r>
      <w:bookmarkStart w:id="0" w:name="_GoBack"/>
      <w:bookmarkEnd w:id="0"/>
    </w:p>
    <w:p w:rsidR="00F60DD3" w:rsidRPr="0036099D" w:rsidRDefault="00F60DD3" w:rsidP="000565F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00D1C" w:rsidRDefault="00700D1C" w:rsidP="00700D1C">
      <w:pPr>
        <w:pStyle w:val="ConsPlusNormal"/>
        <w:ind w:firstLine="0"/>
        <w:contextualSpacing/>
        <w:jc w:val="center"/>
        <w:rPr>
          <w:b/>
          <w:sz w:val="24"/>
          <w:szCs w:val="24"/>
        </w:rPr>
      </w:pPr>
      <w:r w:rsidRPr="00700D1C">
        <w:rPr>
          <w:b/>
          <w:sz w:val="24"/>
          <w:szCs w:val="24"/>
        </w:rPr>
        <w:t xml:space="preserve">Положение о порядке осуществления </w:t>
      </w:r>
    </w:p>
    <w:p w:rsidR="00700D1C" w:rsidRDefault="00700D1C" w:rsidP="00700D1C">
      <w:pPr>
        <w:pStyle w:val="ConsPlusNormal"/>
        <w:ind w:firstLine="0"/>
        <w:contextualSpacing/>
        <w:jc w:val="center"/>
        <w:rPr>
          <w:b/>
          <w:sz w:val="24"/>
          <w:szCs w:val="24"/>
        </w:rPr>
      </w:pPr>
      <w:proofErr w:type="gramStart"/>
      <w:r w:rsidRPr="00700D1C">
        <w:rPr>
          <w:b/>
          <w:sz w:val="24"/>
          <w:szCs w:val="24"/>
        </w:rPr>
        <w:t>казначейского</w:t>
      </w:r>
      <w:proofErr w:type="gramEnd"/>
      <w:r w:rsidRPr="00700D1C">
        <w:rPr>
          <w:b/>
          <w:sz w:val="24"/>
          <w:szCs w:val="24"/>
        </w:rPr>
        <w:t xml:space="preserve"> сопровождения средств в случаях, предусмотренных Бюджетным кодексом Российской Федерации</w:t>
      </w:r>
    </w:p>
    <w:p w:rsidR="00700D1C" w:rsidRPr="00700D1C" w:rsidRDefault="00700D1C" w:rsidP="00700D1C">
      <w:pPr>
        <w:pStyle w:val="ConsPlusNormal"/>
        <w:contextualSpacing/>
        <w:jc w:val="center"/>
        <w:rPr>
          <w:b/>
          <w:sz w:val="24"/>
          <w:szCs w:val="24"/>
        </w:rPr>
      </w:pPr>
    </w:p>
    <w:p w:rsidR="00700D1C" w:rsidRPr="00700D1C" w:rsidRDefault="00700D1C" w:rsidP="00700D1C">
      <w:pPr>
        <w:pStyle w:val="ConsPlusNormal"/>
        <w:ind w:firstLine="567"/>
        <w:contextualSpacing/>
        <w:jc w:val="both"/>
        <w:rPr>
          <w:sz w:val="24"/>
          <w:szCs w:val="24"/>
        </w:rPr>
      </w:pPr>
      <w:r w:rsidRPr="00700D1C">
        <w:rPr>
          <w:sz w:val="24"/>
          <w:szCs w:val="24"/>
        </w:rPr>
        <w:t xml:space="preserve">1. Настоящее Положение устанавливает порядок </w:t>
      </w:r>
      <w:r w:rsidR="00361328" w:rsidRPr="00700D1C">
        <w:rPr>
          <w:sz w:val="24"/>
          <w:szCs w:val="24"/>
        </w:rPr>
        <w:t>осуществления финансовым</w:t>
      </w:r>
      <w:r w:rsidRPr="00700D1C">
        <w:rPr>
          <w:sz w:val="24"/>
          <w:szCs w:val="24"/>
        </w:rPr>
        <w:t xml:space="preserve"> отделом администрации муниципального </w:t>
      </w:r>
      <w:r>
        <w:rPr>
          <w:sz w:val="24"/>
          <w:szCs w:val="24"/>
        </w:rPr>
        <w:t>образования</w:t>
      </w:r>
      <w:r w:rsidRPr="00700D1C">
        <w:rPr>
          <w:sz w:val="24"/>
          <w:szCs w:val="24"/>
        </w:rPr>
        <w:t xml:space="preserve"> «</w:t>
      </w:r>
      <w:proofErr w:type="spellStart"/>
      <w:r w:rsidR="00361328">
        <w:rPr>
          <w:sz w:val="24"/>
          <w:szCs w:val="24"/>
        </w:rPr>
        <w:t>Маниловск</w:t>
      </w:r>
      <w:proofErr w:type="spellEnd"/>
      <w:r w:rsidRPr="00700D1C">
        <w:rPr>
          <w:sz w:val="24"/>
          <w:szCs w:val="24"/>
        </w:rPr>
        <w:t xml:space="preserve">» казначейского сопровождения средств, </w:t>
      </w:r>
      <w:proofErr w:type="gramStart"/>
      <w:r w:rsidRPr="00700D1C">
        <w:rPr>
          <w:sz w:val="24"/>
          <w:szCs w:val="24"/>
        </w:rPr>
        <w:t>предоставляемых  участникам</w:t>
      </w:r>
      <w:proofErr w:type="gramEnd"/>
      <w:r w:rsidRPr="00700D1C">
        <w:rPr>
          <w:sz w:val="24"/>
          <w:szCs w:val="24"/>
        </w:rPr>
        <w:t xml:space="preserve">  казначейского сопровождения из  бюджета муниципального района, определенных в соответствии со статьей 242.26 Бюджетного кодекса Российской Федерации (далее соответственно – целевые средства, муниципальный участник казначейского сопровождения).</w:t>
      </w:r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>2. Казначейское сопровождение целевых средств осуществляется на основании муниципальных контрактов (договоров) о поставке товаров, выполнении работ, оказании услуг (далее – муниципальный контракт) согласно пункту 5 статьи 242.23 Бюджетного кодекса.</w:t>
      </w:r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>3. Операции с целевыми средствами осуществляются на лицевых счетах, открываемых  муниципальным  участникам казначейского сопровождения в финансовом отделе администрации муниципального района «</w:t>
      </w:r>
      <w:proofErr w:type="spellStart"/>
      <w:r w:rsidR="00361328">
        <w:rPr>
          <w:rFonts w:ascii="Arial" w:hAnsi="Arial" w:cs="Arial"/>
          <w:sz w:val="24"/>
          <w:szCs w:val="24"/>
        </w:rPr>
        <w:t>Маниловск</w:t>
      </w:r>
      <w:proofErr w:type="spellEnd"/>
      <w:r w:rsidRPr="00700D1C">
        <w:rPr>
          <w:rFonts w:ascii="Arial" w:hAnsi="Arial" w:cs="Arial"/>
          <w:sz w:val="24"/>
          <w:szCs w:val="24"/>
        </w:rPr>
        <w:t>» в установленном им порядке в соответствии с общими требованиями, установленными Федеральным  казначейством согласно пункту 9 статьи 220.1 Бюджетного кодекса (далее – лицевой счет), и с соблюдением муниципальными участниками казначейского сопровождения условий ведения и использования лицевого счета (режима лицевого счета), указанного в пункте 3 статьи 242.23 Бюджетного кодекса.</w:t>
      </w:r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>4. При открытии лицевых счетов и осуществлении операций на указанных лицевых счетах бюджетный мониторинг осуществляется в соответствии со статьей 242.13-1 Бюджетного кодекса.</w:t>
      </w:r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 xml:space="preserve">5. Операции с целевыми средствами проводятся на лицевых счетах после осуществления финансовым отделом  администрации муниципального </w:t>
      </w:r>
      <w:r>
        <w:rPr>
          <w:rFonts w:ascii="Arial" w:hAnsi="Arial" w:cs="Arial"/>
          <w:sz w:val="24"/>
          <w:szCs w:val="24"/>
        </w:rPr>
        <w:t>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361328">
        <w:rPr>
          <w:rFonts w:ascii="Arial" w:hAnsi="Arial" w:cs="Arial"/>
          <w:sz w:val="24"/>
          <w:szCs w:val="24"/>
        </w:rPr>
        <w:t>Маниловск</w:t>
      </w:r>
      <w:proofErr w:type="spellEnd"/>
      <w:r w:rsidRPr="00700D1C">
        <w:rPr>
          <w:rFonts w:ascii="Arial" w:hAnsi="Arial" w:cs="Arial"/>
          <w:sz w:val="24"/>
          <w:szCs w:val="24"/>
        </w:rPr>
        <w:t>»  санкционирования  указанных  операций в порядке, установленном финансовым отделом  администрации муниципального</w:t>
      </w:r>
      <w:r>
        <w:rPr>
          <w:rFonts w:ascii="Arial" w:hAnsi="Arial" w:cs="Arial"/>
          <w:sz w:val="24"/>
          <w:szCs w:val="24"/>
        </w:rPr>
        <w:t xml:space="preserve"> 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361328">
        <w:rPr>
          <w:rFonts w:ascii="Arial" w:hAnsi="Arial" w:cs="Arial"/>
          <w:sz w:val="24"/>
          <w:szCs w:val="24"/>
        </w:rPr>
        <w:t>Маниловск</w:t>
      </w:r>
      <w:proofErr w:type="spellEnd"/>
      <w:r w:rsidRPr="00700D1C">
        <w:rPr>
          <w:rFonts w:ascii="Arial" w:hAnsi="Arial" w:cs="Arial"/>
          <w:sz w:val="24"/>
          <w:szCs w:val="24"/>
        </w:rPr>
        <w:t>» в соответствии с постановлением Правительства Российской Федерации от 1 декабря 2021 года № 2155 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</w:t>
      </w:r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>6. Расширенное казначейское сопровождение осуществляется в случаях и порядке, установленных Правительством Российской Федерации в соответствии с пунктом 3 статьи 242.24 Бюджетного кодекса Российской Федерации.</w:t>
      </w:r>
    </w:p>
    <w:p w:rsidR="0036099D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 xml:space="preserve">7. Взаимодействие  при осуществлении  операций с  целевыми  средствами, а  также при обмене документами между финансовым отделом  администрации муниципального </w:t>
      </w:r>
      <w:r>
        <w:rPr>
          <w:rFonts w:ascii="Arial" w:hAnsi="Arial" w:cs="Arial"/>
          <w:sz w:val="24"/>
          <w:szCs w:val="24"/>
        </w:rPr>
        <w:t>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361328">
        <w:rPr>
          <w:rFonts w:ascii="Arial" w:hAnsi="Arial" w:cs="Arial"/>
          <w:sz w:val="24"/>
          <w:szCs w:val="24"/>
        </w:rPr>
        <w:t>Маниловск</w:t>
      </w:r>
      <w:proofErr w:type="spellEnd"/>
      <w:r w:rsidRPr="00700D1C">
        <w:rPr>
          <w:rFonts w:ascii="Arial" w:hAnsi="Arial" w:cs="Arial"/>
          <w:sz w:val="24"/>
          <w:szCs w:val="24"/>
        </w:rPr>
        <w:t xml:space="preserve">», получателем средств бюджета муниципального </w:t>
      </w:r>
      <w:r>
        <w:rPr>
          <w:rFonts w:ascii="Arial" w:hAnsi="Arial" w:cs="Arial"/>
          <w:sz w:val="24"/>
          <w:szCs w:val="24"/>
        </w:rPr>
        <w:t>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361328">
        <w:rPr>
          <w:rFonts w:ascii="Arial" w:hAnsi="Arial" w:cs="Arial"/>
          <w:sz w:val="24"/>
          <w:szCs w:val="24"/>
        </w:rPr>
        <w:t>Маниловск</w:t>
      </w:r>
      <w:proofErr w:type="spellEnd"/>
      <w:r w:rsidRPr="00700D1C">
        <w:rPr>
          <w:rFonts w:ascii="Arial" w:hAnsi="Arial" w:cs="Arial"/>
          <w:sz w:val="24"/>
          <w:szCs w:val="24"/>
        </w:rPr>
        <w:t>», которому  доведены лимиты  бюджетных обязательств на предоставление целевых средств, и муниципальными участниками казначейского сопровождения, осуществляется в электронном виде в  соответствии с  заключаемым соглашением, а  в  случае отсутствия возможности – на бумажном носителе.</w:t>
      </w:r>
    </w:p>
    <w:sectPr w:rsidR="0036099D" w:rsidRPr="00700D1C" w:rsidSect="00EF6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6C1B"/>
    <w:rsid w:val="000565F4"/>
    <w:rsid w:val="002068CB"/>
    <w:rsid w:val="00227642"/>
    <w:rsid w:val="0036099D"/>
    <w:rsid w:val="00361328"/>
    <w:rsid w:val="003A1B2D"/>
    <w:rsid w:val="0051210F"/>
    <w:rsid w:val="006228A7"/>
    <w:rsid w:val="00700D1C"/>
    <w:rsid w:val="00796614"/>
    <w:rsid w:val="0080188E"/>
    <w:rsid w:val="00876C1B"/>
    <w:rsid w:val="00916F36"/>
    <w:rsid w:val="00917DA0"/>
    <w:rsid w:val="00A6159B"/>
    <w:rsid w:val="00A61E8B"/>
    <w:rsid w:val="00B12D9F"/>
    <w:rsid w:val="00BF4445"/>
    <w:rsid w:val="00D8631C"/>
    <w:rsid w:val="00E23157"/>
    <w:rsid w:val="00EF2822"/>
    <w:rsid w:val="00EF603D"/>
    <w:rsid w:val="00F60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1C59FF-195D-4A17-AAB7-77E8E6A0E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2068C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ody Text"/>
    <w:basedOn w:val="a"/>
    <w:link w:val="a4"/>
    <w:unhideWhenUsed/>
    <w:rsid w:val="00700D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00D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700D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2D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2D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50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Учетная запись Майкрософт</cp:lastModifiedBy>
  <cp:revision>8</cp:revision>
  <cp:lastPrinted>2023-03-17T02:01:00Z</cp:lastPrinted>
  <dcterms:created xsi:type="dcterms:W3CDTF">2023-02-20T08:46:00Z</dcterms:created>
  <dcterms:modified xsi:type="dcterms:W3CDTF">2023-03-17T02:01:00Z</dcterms:modified>
</cp:coreProperties>
</file>